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82B" w:rsidRDefault="0070682B" w:rsidP="003E01DC"/>
    <w:p w:rsidR="0070682B" w:rsidRDefault="0070682B" w:rsidP="003E01DC"/>
    <w:p w:rsidR="00B97515" w:rsidRPr="008E00FD" w:rsidRDefault="000442C8" w:rsidP="008E00FD">
      <w:pPr>
        <w:rPr>
          <w:rFonts w:asciiTheme="minorHAnsi" w:hAnsiTheme="minorHAnsi" w:cstheme="minorHAnsi"/>
          <w:szCs w:val="22"/>
        </w:rPr>
      </w:pPr>
      <w:r w:rsidRPr="008E00FD">
        <w:rPr>
          <w:rFonts w:asciiTheme="minorHAnsi" w:hAnsiTheme="minorHAnsi" w:cstheme="minorHAnsi"/>
          <w:szCs w:val="22"/>
        </w:rPr>
        <w:t>Referat af</w:t>
      </w:r>
      <w:r w:rsidR="0061335D" w:rsidRPr="008E00FD">
        <w:rPr>
          <w:rFonts w:asciiTheme="minorHAnsi" w:hAnsiTheme="minorHAnsi" w:cstheme="minorHAnsi"/>
          <w:szCs w:val="22"/>
        </w:rPr>
        <w:t xml:space="preserve"> </w:t>
      </w:r>
      <w:r w:rsidR="00F21EF7">
        <w:rPr>
          <w:rFonts w:asciiTheme="minorHAnsi" w:hAnsiTheme="minorHAnsi" w:cstheme="minorHAnsi"/>
          <w:szCs w:val="22"/>
        </w:rPr>
        <w:t>havneudvalgsmøde</w:t>
      </w:r>
      <w:bookmarkStart w:id="0" w:name="_GoBack"/>
      <w:bookmarkEnd w:id="0"/>
      <w:r w:rsidR="003E01DC" w:rsidRPr="008E00FD">
        <w:rPr>
          <w:rFonts w:asciiTheme="minorHAnsi" w:hAnsiTheme="minorHAnsi" w:cstheme="minorHAnsi"/>
          <w:szCs w:val="22"/>
        </w:rPr>
        <w:t xml:space="preserve"> </w:t>
      </w:r>
      <w:r w:rsidR="0061335D" w:rsidRPr="008E00FD">
        <w:rPr>
          <w:rFonts w:asciiTheme="minorHAnsi" w:hAnsiTheme="minorHAnsi" w:cstheme="minorHAnsi"/>
          <w:szCs w:val="22"/>
        </w:rPr>
        <w:t>nr. 1</w:t>
      </w:r>
      <w:r w:rsidR="003B7966" w:rsidRPr="008E00FD">
        <w:rPr>
          <w:rFonts w:asciiTheme="minorHAnsi" w:hAnsiTheme="minorHAnsi" w:cstheme="minorHAnsi"/>
          <w:szCs w:val="22"/>
        </w:rPr>
        <w:t xml:space="preserve"> Sejlerhuset</w:t>
      </w:r>
      <w:r w:rsidR="003E01DC" w:rsidRPr="008E00FD">
        <w:rPr>
          <w:rFonts w:asciiTheme="minorHAnsi" w:hAnsiTheme="minorHAnsi" w:cstheme="minorHAnsi"/>
          <w:szCs w:val="22"/>
        </w:rPr>
        <w:t xml:space="preserve">, </w:t>
      </w:r>
      <w:proofErr w:type="spellStart"/>
      <w:r w:rsidR="003E01DC" w:rsidRPr="008E00FD">
        <w:rPr>
          <w:rFonts w:asciiTheme="minorHAnsi" w:hAnsiTheme="minorHAnsi" w:cstheme="minorHAnsi"/>
          <w:szCs w:val="22"/>
        </w:rPr>
        <w:t>Sydhavnevej</w:t>
      </w:r>
      <w:proofErr w:type="spellEnd"/>
      <w:r w:rsidR="003E01DC" w:rsidRPr="008E00FD">
        <w:rPr>
          <w:rFonts w:asciiTheme="minorHAnsi" w:hAnsiTheme="minorHAnsi" w:cstheme="minorHAnsi"/>
          <w:szCs w:val="22"/>
        </w:rPr>
        <w:t xml:space="preserve"> 50 4760 Vordingborg</w:t>
      </w:r>
    </w:p>
    <w:p w:rsidR="003E01DC" w:rsidRPr="008E00FD" w:rsidRDefault="003E01DC" w:rsidP="008E00FD">
      <w:pPr>
        <w:rPr>
          <w:rFonts w:asciiTheme="minorHAnsi" w:hAnsiTheme="minorHAnsi" w:cstheme="minorHAnsi"/>
          <w:szCs w:val="22"/>
        </w:rPr>
      </w:pPr>
    </w:p>
    <w:p w:rsidR="003B7966" w:rsidRPr="008E00FD" w:rsidRDefault="003B7966" w:rsidP="008E00FD">
      <w:pPr>
        <w:rPr>
          <w:rFonts w:asciiTheme="minorHAnsi" w:hAnsiTheme="minorHAnsi" w:cstheme="minorHAnsi"/>
          <w:szCs w:val="22"/>
        </w:rPr>
      </w:pPr>
      <w:r w:rsidRPr="008E00FD">
        <w:rPr>
          <w:rFonts w:asciiTheme="minorHAnsi" w:hAnsiTheme="minorHAnsi" w:cstheme="minorHAnsi"/>
          <w:szCs w:val="22"/>
        </w:rPr>
        <w:t xml:space="preserve">Deltagere: Jørgen Munck, Jan Kurt Andersen, Kim Steffensen, Herbert Hansen, Kirsten Guntofte, Annemette Hommel, Rigo Jørgensen, Kim </w:t>
      </w:r>
      <w:r w:rsidR="008E00FD">
        <w:rPr>
          <w:rFonts w:asciiTheme="minorHAnsi" w:hAnsiTheme="minorHAnsi" w:cstheme="minorHAnsi"/>
          <w:szCs w:val="22"/>
        </w:rPr>
        <w:t>Tolstrup</w:t>
      </w:r>
    </w:p>
    <w:p w:rsidR="003B7966" w:rsidRPr="008E00FD" w:rsidRDefault="003B7966" w:rsidP="008E00FD">
      <w:pPr>
        <w:rPr>
          <w:rFonts w:asciiTheme="minorHAnsi" w:hAnsiTheme="minorHAnsi" w:cstheme="minorHAnsi"/>
          <w:szCs w:val="22"/>
        </w:rPr>
      </w:pPr>
    </w:p>
    <w:p w:rsidR="003B7966" w:rsidRPr="008E00FD" w:rsidRDefault="000442C8" w:rsidP="008E00FD">
      <w:pPr>
        <w:rPr>
          <w:rFonts w:asciiTheme="minorHAnsi" w:hAnsiTheme="minorHAnsi" w:cstheme="minorHAnsi"/>
          <w:szCs w:val="22"/>
        </w:rPr>
      </w:pPr>
      <w:r w:rsidRPr="008E00FD">
        <w:rPr>
          <w:rFonts w:asciiTheme="minorHAnsi" w:hAnsiTheme="minorHAnsi" w:cstheme="minorHAnsi"/>
          <w:szCs w:val="22"/>
        </w:rPr>
        <w:t>Afbud: Finn Hemmingsen, Morten Pedersen og Michael Støvring</w:t>
      </w:r>
      <w:r w:rsidR="003B7966" w:rsidRPr="008E00FD">
        <w:rPr>
          <w:rFonts w:asciiTheme="minorHAnsi" w:hAnsiTheme="minorHAnsi" w:cstheme="minorHAnsi"/>
          <w:szCs w:val="22"/>
        </w:rPr>
        <w:t>, Jes Hansen</w:t>
      </w:r>
    </w:p>
    <w:p w:rsidR="000442C8" w:rsidRPr="008E00FD" w:rsidRDefault="000442C8" w:rsidP="008E00FD">
      <w:pPr>
        <w:rPr>
          <w:rFonts w:asciiTheme="minorHAnsi" w:hAnsiTheme="minorHAnsi" w:cstheme="minorHAnsi"/>
          <w:szCs w:val="22"/>
        </w:rPr>
      </w:pPr>
    </w:p>
    <w:p w:rsidR="003E01DC" w:rsidRPr="008E00FD" w:rsidRDefault="003E01DC" w:rsidP="008E00FD">
      <w:pPr>
        <w:rPr>
          <w:rFonts w:asciiTheme="minorHAnsi" w:hAnsiTheme="minorHAnsi" w:cstheme="minorHAnsi"/>
          <w:b/>
          <w:szCs w:val="22"/>
        </w:rPr>
      </w:pPr>
      <w:r w:rsidRPr="008E00FD">
        <w:rPr>
          <w:rFonts w:asciiTheme="minorHAnsi" w:hAnsiTheme="minorHAnsi" w:cstheme="minorHAnsi"/>
          <w:b/>
          <w:szCs w:val="22"/>
        </w:rPr>
        <w:t>Dagsorden</w:t>
      </w:r>
    </w:p>
    <w:tbl>
      <w:tblPr>
        <w:tblW w:w="5880" w:type="dxa"/>
        <w:tblCellSpacing w:w="15" w:type="dxa"/>
        <w:tblCellMar>
          <w:left w:w="0" w:type="dxa"/>
          <w:right w:w="0" w:type="dxa"/>
        </w:tblCellMar>
        <w:tblLook w:val="04A0" w:firstRow="1" w:lastRow="0" w:firstColumn="1" w:lastColumn="0" w:noHBand="0" w:noVBand="1"/>
      </w:tblPr>
      <w:tblGrid>
        <w:gridCol w:w="2648"/>
        <w:gridCol w:w="583"/>
        <w:gridCol w:w="2649"/>
      </w:tblGrid>
      <w:tr w:rsidR="003E01DC" w:rsidRPr="008E00FD" w:rsidTr="008E00FD">
        <w:trPr>
          <w:tblCellSpacing w:w="15" w:type="dxa"/>
        </w:trPr>
        <w:tc>
          <w:tcPr>
            <w:tcW w:w="0" w:type="auto"/>
            <w:tcMar>
              <w:top w:w="15" w:type="dxa"/>
              <w:left w:w="15" w:type="dxa"/>
              <w:bottom w:w="15" w:type="dxa"/>
              <w:right w:w="15" w:type="dxa"/>
            </w:tcMar>
            <w:hideMark/>
          </w:tcPr>
          <w:p w:rsidR="003E01DC" w:rsidRPr="008E00FD" w:rsidRDefault="003E01DC">
            <w:pPr>
              <w:rPr>
                <w:rFonts w:asciiTheme="minorHAnsi" w:hAnsiTheme="minorHAnsi" w:cstheme="minorHAnsi"/>
                <w:b/>
                <w:szCs w:val="22"/>
              </w:rPr>
            </w:pPr>
          </w:p>
        </w:tc>
        <w:tc>
          <w:tcPr>
            <w:tcW w:w="480" w:type="pct"/>
            <w:tcMar>
              <w:top w:w="15" w:type="dxa"/>
              <w:left w:w="15" w:type="dxa"/>
              <w:bottom w:w="15" w:type="dxa"/>
              <w:right w:w="15" w:type="dxa"/>
            </w:tcMar>
            <w:hideMark/>
          </w:tcPr>
          <w:p w:rsidR="003E01DC" w:rsidRPr="008E00FD" w:rsidRDefault="003E01DC">
            <w:pPr>
              <w:rPr>
                <w:rFonts w:asciiTheme="minorHAnsi" w:hAnsiTheme="minorHAnsi" w:cstheme="minorHAnsi"/>
                <w:szCs w:val="22"/>
              </w:rPr>
            </w:pPr>
          </w:p>
        </w:tc>
        <w:tc>
          <w:tcPr>
            <w:tcW w:w="0" w:type="auto"/>
            <w:tcMar>
              <w:top w:w="15" w:type="dxa"/>
              <w:left w:w="15" w:type="dxa"/>
              <w:bottom w:w="15" w:type="dxa"/>
              <w:right w:w="15" w:type="dxa"/>
            </w:tcMar>
          </w:tcPr>
          <w:p w:rsidR="003E01DC" w:rsidRPr="008E00FD" w:rsidRDefault="003E01DC">
            <w:pPr>
              <w:spacing w:before="100" w:beforeAutospacing="1" w:after="100" w:afterAutospacing="1"/>
              <w:rPr>
                <w:rFonts w:asciiTheme="minorHAnsi" w:eastAsiaTheme="minorHAnsi" w:hAnsiTheme="minorHAnsi" w:cstheme="minorHAnsi"/>
                <w:szCs w:val="22"/>
              </w:rPr>
            </w:pPr>
          </w:p>
        </w:tc>
      </w:tr>
    </w:tbl>
    <w:p w:rsidR="003E01DC" w:rsidRPr="008E00FD" w:rsidRDefault="003E01DC" w:rsidP="008E00FD">
      <w:pPr>
        <w:rPr>
          <w:rFonts w:asciiTheme="minorHAnsi" w:hAnsiTheme="minorHAnsi" w:cstheme="minorHAnsi"/>
          <w:vanish/>
          <w:szCs w:val="22"/>
        </w:rPr>
      </w:pPr>
    </w:p>
    <w:tbl>
      <w:tblPr>
        <w:tblW w:w="5880" w:type="dxa"/>
        <w:tblCellSpacing w:w="15" w:type="dxa"/>
        <w:tblCellMar>
          <w:left w:w="0" w:type="dxa"/>
          <w:right w:w="0" w:type="dxa"/>
        </w:tblCellMar>
        <w:tblLook w:val="04A0" w:firstRow="1" w:lastRow="0" w:firstColumn="1" w:lastColumn="0" w:noHBand="0" w:noVBand="1"/>
      </w:tblPr>
      <w:tblGrid>
        <w:gridCol w:w="2940"/>
        <w:gridCol w:w="2940"/>
      </w:tblGrid>
      <w:tr w:rsidR="003E01DC" w:rsidRPr="008E00FD" w:rsidTr="008E00FD">
        <w:trPr>
          <w:tblCellSpacing w:w="15" w:type="dxa"/>
          <w:hidden/>
        </w:trPr>
        <w:tc>
          <w:tcPr>
            <w:tcW w:w="0" w:type="auto"/>
            <w:tcMar>
              <w:top w:w="15" w:type="dxa"/>
              <w:left w:w="15" w:type="dxa"/>
              <w:bottom w:w="15" w:type="dxa"/>
              <w:right w:w="15" w:type="dxa"/>
            </w:tcMar>
            <w:vAlign w:val="center"/>
            <w:hideMark/>
          </w:tcPr>
          <w:p w:rsidR="003E01DC" w:rsidRPr="008E00FD" w:rsidRDefault="003E01DC">
            <w:pPr>
              <w:rPr>
                <w:rFonts w:asciiTheme="minorHAnsi" w:hAnsiTheme="minorHAnsi" w:cstheme="minorHAnsi"/>
                <w:vanish/>
                <w:szCs w:val="22"/>
              </w:rPr>
            </w:pPr>
          </w:p>
        </w:tc>
        <w:tc>
          <w:tcPr>
            <w:tcW w:w="0" w:type="auto"/>
            <w:tcMar>
              <w:top w:w="15" w:type="dxa"/>
              <w:left w:w="15" w:type="dxa"/>
              <w:bottom w:w="15" w:type="dxa"/>
              <w:right w:w="15" w:type="dxa"/>
            </w:tcMar>
            <w:hideMark/>
          </w:tcPr>
          <w:p w:rsidR="003E01DC" w:rsidRPr="008E00FD" w:rsidRDefault="003E01DC">
            <w:pPr>
              <w:rPr>
                <w:rFonts w:asciiTheme="minorHAnsi" w:hAnsiTheme="minorHAnsi" w:cstheme="minorHAnsi"/>
                <w:szCs w:val="22"/>
              </w:rPr>
            </w:pPr>
          </w:p>
        </w:tc>
      </w:tr>
    </w:tbl>
    <w:p w:rsidR="003E01DC" w:rsidRPr="008E00FD" w:rsidRDefault="003E01DC" w:rsidP="008E00FD">
      <w:pPr>
        <w:spacing w:before="100" w:beforeAutospacing="1" w:after="100" w:afterAutospacing="1"/>
        <w:rPr>
          <w:rFonts w:asciiTheme="minorHAnsi" w:hAnsiTheme="minorHAnsi" w:cstheme="minorHAnsi"/>
          <w:b/>
          <w:bCs/>
          <w:szCs w:val="22"/>
        </w:rPr>
      </w:pPr>
      <w:r w:rsidRPr="008E00FD">
        <w:rPr>
          <w:rFonts w:asciiTheme="minorHAnsi" w:hAnsiTheme="minorHAnsi" w:cstheme="minorHAnsi"/>
          <w:b/>
          <w:bCs/>
          <w:szCs w:val="22"/>
        </w:rPr>
        <w:t>Velkomst</w:t>
      </w:r>
    </w:p>
    <w:p w:rsidR="003B7966" w:rsidRPr="008E00FD" w:rsidRDefault="003B7966" w:rsidP="008E00FD">
      <w:pPr>
        <w:spacing w:before="100" w:beforeAutospacing="1" w:after="100" w:afterAutospacing="1"/>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 xml:space="preserve">Speciel velkomst til Jørgen som er repræsentant for ejerforeningen </w:t>
      </w:r>
      <w:r w:rsidR="008E00FD">
        <w:rPr>
          <w:rFonts w:asciiTheme="minorHAnsi" w:hAnsiTheme="minorHAnsi" w:cstheme="minorHAnsi"/>
          <w:color w:val="222222"/>
          <w:szCs w:val="22"/>
          <w:lang w:eastAsia="en-GB"/>
        </w:rPr>
        <w:t>ved</w:t>
      </w:r>
      <w:r w:rsidRPr="008E00FD">
        <w:rPr>
          <w:rFonts w:asciiTheme="minorHAnsi" w:hAnsiTheme="minorHAnsi" w:cstheme="minorHAnsi"/>
          <w:color w:val="222222"/>
          <w:szCs w:val="22"/>
          <w:lang w:eastAsia="en-GB"/>
        </w:rPr>
        <w:t xml:space="preserve"> vores nordlige naboer.</w:t>
      </w:r>
    </w:p>
    <w:p w:rsidR="003B7966" w:rsidRPr="008E00FD" w:rsidRDefault="003B7966" w:rsidP="008E00FD">
      <w:pPr>
        <w:spacing w:before="100" w:beforeAutospacing="1" w:after="100" w:afterAutospacing="1"/>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Dagsorden godkendt.</w:t>
      </w:r>
    </w:p>
    <w:p w:rsidR="003B7966" w:rsidRPr="008E00FD" w:rsidRDefault="008E00FD" w:rsidP="008E00FD">
      <w:pPr>
        <w:spacing w:before="100" w:beforeAutospacing="1" w:after="100" w:afterAutospacing="1"/>
        <w:rPr>
          <w:rFonts w:asciiTheme="minorHAnsi" w:hAnsiTheme="minorHAnsi" w:cstheme="minorHAnsi"/>
          <w:b/>
          <w:color w:val="222222"/>
          <w:szCs w:val="22"/>
          <w:lang w:eastAsia="en-GB"/>
        </w:rPr>
      </w:pPr>
      <w:r w:rsidRPr="008E00FD">
        <w:rPr>
          <w:rFonts w:asciiTheme="minorHAnsi" w:hAnsiTheme="minorHAnsi" w:cstheme="minorHAnsi"/>
          <w:b/>
          <w:color w:val="222222"/>
          <w:szCs w:val="22"/>
          <w:lang w:eastAsia="en-GB"/>
        </w:rPr>
        <w:t>1 Status</w:t>
      </w:r>
      <w:r w:rsidR="003B7966" w:rsidRPr="008E00FD">
        <w:rPr>
          <w:rFonts w:asciiTheme="minorHAnsi" w:hAnsiTheme="minorHAnsi" w:cstheme="minorHAnsi"/>
          <w:b/>
          <w:color w:val="222222"/>
          <w:szCs w:val="22"/>
          <w:lang w:eastAsia="en-GB"/>
        </w:rPr>
        <w:t xml:space="preserve"> </w:t>
      </w:r>
    </w:p>
    <w:p w:rsidR="003B7966" w:rsidRPr="008E00FD" w:rsidRDefault="003B7966" w:rsidP="008E00FD">
      <w:pPr>
        <w:pStyle w:val="Listeafsnit"/>
        <w:numPr>
          <w:ilvl w:val="1"/>
          <w:numId w:val="8"/>
        </w:numPr>
        <w:spacing w:line="240" w:lineRule="auto"/>
        <w:rPr>
          <w:rFonts w:cstheme="minorHAnsi"/>
          <w:b/>
          <w:color w:val="222222"/>
          <w:lang w:eastAsia="en-GB"/>
        </w:rPr>
      </w:pPr>
      <w:r w:rsidRPr="008E00FD">
        <w:rPr>
          <w:rFonts w:cstheme="minorHAnsi"/>
          <w:b/>
          <w:color w:val="222222"/>
          <w:lang w:eastAsia="en-GB"/>
        </w:rPr>
        <w:t>Sikkerhedsforhold/arbejdsmiljø ved vores Havn</w:t>
      </w:r>
    </w:p>
    <w:p w:rsidR="003B7966" w:rsidRPr="008E00FD" w:rsidRDefault="003B7966" w:rsidP="008E00FD">
      <w:pPr>
        <w:spacing w:line="240" w:lineRule="auto"/>
        <w:rPr>
          <w:rFonts w:asciiTheme="minorHAnsi" w:hAnsiTheme="minorHAnsi" w:cstheme="minorHAnsi"/>
          <w:szCs w:val="22"/>
        </w:rPr>
      </w:pPr>
      <w:r w:rsidRPr="008E00FD">
        <w:rPr>
          <w:rFonts w:asciiTheme="minorHAnsi" w:hAnsiTheme="minorHAnsi" w:cstheme="minorHAnsi"/>
          <w:color w:val="222222"/>
          <w:szCs w:val="22"/>
          <w:lang w:eastAsia="en-GB"/>
        </w:rPr>
        <w:t xml:space="preserve">Moleanlæg og broer er i en elendig forfatning og der er risiko for arbejdsulykker ligesom der er fare for at brugere og gæstesejlere kan komme galt afsted ved at færdes på områderne. </w:t>
      </w:r>
      <w:r w:rsidRPr="008E00FD">
        <w:rPr>
          <w:rFonts w:asciiTheme="minorHAnsi" w:hAnsiTheme="minorHAnsi" w:cstheme="minorHAnsi"/>
          <w:szCs w:val="22"/>
        </w:rPr>
        <w:t xml:space="preserve">Problematikken med hammer og </w:t>
      </w:r>
      <w:proofErr w:type="spellStart"/>
      <w:r w:rsidRPr="008E00FD">
        <w:rPr>
          <w:rFonts w:asciiTheme="minorHAnsi" w:hAnsiTheme="minorHAnsi" w:cstheme="minorHAnsi"/>
          <w:szCs w:val="22"/>
        </w:rPr>
        <w:t>østmole</w:t>
      </w:r>
      <w:proofErr w:type="spellEnd"/>
      <w:r w:rsidRPr="008E00FD">
        <w:rPr>
          <w:rFonts w:asciiTheme="minorHAnsi" w:hAnsiTheme="minorHAnsi" w:cstheme="minorHAnsi"/>
          <w:szCs w:val="22"/>
        </w:rPr>
        <w:t xml:space="preserve"> diskuteret, der er ikke nogen umiddelbar løsning. Der skal findes en løsning så problemerne kan nødtørftigt repareret. Vi må indse, at det kan have lange udsigter til en ny mole. Der spærres af med kegler og hullerne fyldes op med ral.</w:t>
      </w:r>
    </w:p>
    <w:p w:rsidR="003B7966"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Udvalget besluttede sammen med havneadministrationen, at få besigtiget havnen for at identificere hvad der IKKE kan udskydes af renovering.</w:t>
      </w:r>
    </w:p>
    <w:p w:rsidR="003B7966"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Det er gjort før og i den forbindelse er de aftalte renoveringsarbejder efterfølgende udført. Der er desværre ikke penge til at foretage de store forbedringer, men sikkerhed er vigtig og ingen må komme til skade på grund af besparelser.</w:t>
      </w:r>
    </w:p>
    <w:p w:rsidR="008E00FD" w:rsidRPr="008E00FD" w:rsidRDefault="008E00FD" w:rsidP="008E00FD">
      <w:pPr>
        <w:spacing w:line="240" w:lineRule="auto"/>
        <w:rPr>
          <w:rFonts w:asciiTheme="minorHAnsi" w:hAnsiTheme="minorHAnsi" w:cstheme="minorHAnsi"/>
          <w:color w:val="222222"/>
          <w:szCs w:val="22"/>
          <w:lang w:eastAsia="en-GB"/>
        </w:rPr>
      </w:pPr>
    </w:p>
    <w:p w:rsidR="003B7966" w:rsidRPr="008E00FD" w:rsidRDefault="003B7966" w:rsidP="008E00FD">
      <w:pPr>
        <w:spacing w:line="240" w:lineRule="auto"/>
        <w:rPr>
          <w:rFonts w:asciiTheme="minorHAnsi" w:hAnsiTheme="minorHAnsi" w:cstheme="minorHAnsi"/>
          <w:b/>
          <w:color w:val="222222"/>
          <w:szCs w:val="22"/>
          <w:lang w:eastAsia="en-GB"/>
        </w:rPr>
      </w:pPr>
      <w:r w:rsidRPr="008E00FD">
        <w:rPr>
          <w:rFonts w:asciiTheme="minorHAnsi" w:hAnsiTheme="minorHAnsi" w:cstheme="minorHAnsi"/>
          <w:b/>
          <w:color w:val="222222"/>
          <w:szCs w:val="22"/>
          <w:lang w:eastAsia="en-GB"/>
        </w:rPr>
        <w:t>1.2 Tang i havnebassin (sommer problem)</w:t>
      </w:r>
    </w:p>
    <w:p w:rsidR="008E00FD"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Sæson 2018 har ikke givet de store tangproblemer og aftalen op at grabbe tang op, hvis det bliver et problem i 2019 drøftes omfanget med havnefogeden og om det er så slemt, at det skal fjernes.</w:t>
      </w:r>
    </w:p>
    <w:p w:rsidR="003B7966"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ab/>
      </w:r>
    </w:p>
    <w:p w:rsidR="003B7966" w:rsidRPr="008E00FD" w:rsidRDefault="008E00FD" w:rsidP="008E00FD">
      <w:pPr>
        <w:spacing w:line="240" w:lineRule="auto"/>
        <w:rPr>
          <w:rFonts w:asciiTheme="minorHAnsi" w:hAnsiTheme="minorHAnsi" w:cstheme="minorHAnsi"/>
          <w:b/>
          <w:color w:val="222222"/>
          <w:szCs w:val="22"/>
          <w:lang w:eastAsia="en-GB"/>
        </w:rPr>
      </w:pPr>
      <w:r w:rsidRPr="008E00FD">
        <w:rPr>
          <w:rFonts w:asciiTheme="minorHAnsi" w:hAnsiTheme="minorHAnsi" w:cstheme="minorHAnsi"/>
          <w:b/>
          <w:color w:val="222222"/>
          <w:szCs w:val="22"/>
          <w:lang w:eastAsia="en-GB"/>
        </w:rPr>
        <w:t xml:space="preserve">1.3 </w:t>
      </w:r>
      <w:r w:rsidR="003B7966" w:rsidRPr="008E00FD">
        <w:rPr>
          <w:rFonts w:asciiTheme="minorHAnsi" w:hAnsiTheme="minorHAnsi" w:cstheme="minorHAnsi"/>
          <w:b/>
          <w:color w:val="222222"/>
          <w:szCs w:val="22"/>
          <w:lang w:eastAsia="en-GB"/>
        </w:rPr>
        <w:t>Udstykning af Havne hus grunde</w:t>
      </w:r>
    </w:p>
    <w:p w:rsidR="003B7966"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Medlemmer af Havneudvalget har fået henvendelser fra brugere om, hvorvidt det er rimeligt at en og samme person kan leje/overtage mere end to lejemål. Havneadministrationen er enig i henvendelsen og der er ikke det fulde overblik over lejere og lejekontrakter på den nuværende udstykning – det overblik arbejdes der på at få og der er pt. ikke tanker om at udstykke flere grunde.</w:t>
      </w:r>
    </w:p>
    <w:p w:rsidR="003B7966"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Havneudvalgets holdning er at det ikke bør være den enkelte lejer der kan overdrage sit lejemål – den afgørelse hører til i administrationen, da det er den eneste demokratiske og retfærdige fremgangsmåde.</w:t>
      </w:r>
    </w:p>
    <w:p w:rsidR="008E00FD"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 xml:space="preserve">Havneudvalget blev enige om, at processen </w:t>
      </w:r>
      <w:r w:rsidR="009B781A" w:rsidRPr="008E00FD">
        <w:rPr>
          <w:rFonts w:asciiTheme="minorHAnsi" w:hAnsiTheme="minorHAnsi" w:cstheme="minorHAnsi"/>
          <w:color w:val="222222"/>
          <w:szCs w:val="22"/>
          <w:lang w:eastAsia="en-GB"/>
        </w:rPr>
        <w:t>overordnet kan blive en del af takstbladet 2020</w:t>
      </w:r>
    </w:p>
    <w:p w:rsidR="008E00FD" w:rsidRPr="008E00FD" w:rsidRDefault="008E00FD" w:rsidP="008E00FD">
      <w:pPr>
        <w:spacing w:line="240" w:lineRule="auto"/>
        <w:rPr>
          <w:rFonts w:asciiTheme="minorHAnsi" w:hAnsiTheme="minorHAnsi" w:cstheme="minorHAnsi"/>
          <w:color w:val="222222"/>
          <w:szCs w:val="22"/>
          <w:lang w:eastAsia="en-GB"/>
        </w:rPr>
      </w:pPr>
    </w:p>
    <w:p w:rsidR="003B7966" w:rsidRPr="008E00FD" w:rsidRDefault="003B7966" w:rsidP="008E00FD">
      <w:pPr>
        <w:spacing w:line="240" w:lineRule="auto"/>
        <w:rPr>
          <w:rFonts w:asciiTheme="minorHAnsi" w:hAnsiTheme="minorHAnsi" w:cstheme="minorHAnsi"/>
          <w:b/>
          <w:color w:val="222222"/>
          <w:szCs w:val="22"/>
          <w:lang w:eastAsia="en-GB"/>
        </w:rPr>
      </w:pPr>
      <w:r w:rsidRPr="008E00FD">
        <w:rPr>
          <w:rFonts w:asciiTheme="minorHAnsi" w:hAnsiTheme="minorHAnsi" w:cstheme="minorHAnsi"/>
          <w:b/>
          <w:color w:val="222222"/>
          <w:szCs w:val="22"/>
          <w:lang w:eastAsia="en-GB"/>
        </w:rPr>
        <w:lastRenderedPageBreak/>
        <w:t>1.4. Multihus</w:t>
      </w:r>
    </w:p>
    <w:p w:rsidR="003B7966"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 xml:space="preserve">De planlagte aktiviteter om ansøgning af fodsmidler til Multifunktionshus nedlægges. I stedet arbejder Masnedsund </w:t>
      </w:r>
      <w:proofErr w:type="spellStart"/>
      <w:r w:rsidRPr="008E00FD">
        <w:rPr>
          <w:rFonts w:asciiTheme="minorHAnsi" w:hAnsiTheme="minorHAnsi" w:cstheme="minorHAnsi"/>
          <w:color w:val="222222"/>
          <w:szCs w:val="22"/>
          <w:lang w:eastAsia="en-GB"/>
        </w:rPr>
        <w:t>Bådlaug</w:t>
      </w:r>
      <w:proofErr w:type="spellEnd"/>
      <w:r w:rsidRPr="008E00FD">
        <w:rPr>
          <w:rFonts w:asciiTheme="minorHAnsi" w:hAnsiTheme="minorHAnsi" w:cstheme="minorHAnsi"/>
          <w:color w:val="222222"/>
          <w:szCs w:val="22"/>
          <w:lang w:eastAsia="en-GB"/>
        </w:rPr>
        <w:t xml:space="preserve"> videre med en Containerløsning i klubregi, det administrative udarbejdes i samarbejde med havneadministrationen.</w:t>
      </w:r>
    </w:p>
    <w:p w:rsidR="008E00FD" w:rsidRPr="008E00FD" w:rsidRDefault="008E00FD" w:rsidP="008E00FD">
      <w:pPr>
        <w:spacing w:line="240" w:lineRule="auto"/>
        <w:rPr>
          <w:rFonts w:asciiTheme="minorHAnsi" w:hAnsiTheme="minorHAnsi" w:cstheme="minorHAnsi"/>
          <w:color w:val="222222"/>
          <w:szCs w:val="22"/>
          <w:lang w:eastAsia="en-GB"/>
        </w:rPr>
      </w:pPr>
    </w:p>
    <w:p w:rsidR="003B7966" w:rsidRPr="008E00FD" w:rsidRDefault="003B7966" w:rsidP="008E00FD">
      <w:pPr>
        <w:spacing w:line="240" w:lineRule="auto"/>
        <w:rPr>
          <w:rFonts w:asciiTheme="minorHAnsi" w:hAnsiTheme="minorHAnsi" w:cstheme="minorHAnsi"/>
          <w:b/>
          <w:color w:val="222222"/>
          <w:szCs w:val="22"/>
          <w:lang w:eastAsia="en-GB"/>
        </w:rPr>
      </w:pPr>
      <w:r w:rsidRPr="008E00FD">
        <w:rPr>
          <w:rFonts w:asciiTheme="minorHAnsi" w:hAnsiTheme="minorHAnsi" w:cstheme="minorHAnsi"/>
          <w:b/>
          <w:color w:val="222222"/>
          <w:szCs w:val="22"/>
          <w:lang w:eastAsia="en-GB"/>
        </w:rPr>
        <w:t>1.5. Kommende bruger møde i september 2019</w:t>
      </w:r>
    </w:p>
    <w:p w:rsidR="003B7966" w:rsidRPr="008E00FD" w:rsidRDefault="003B7966"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 xml:space="preserve">Brugermøde 2019 afholdes torsdag den 12 september fra kl.  17.00 </w:t>
      </w:r>
    </w:p>
    <w:p w:rsidR="008E00FD" w:rsidRPr="008E00FD" w:rsidRDefault="008E00FD" w:rsidP="008E00FD">
      <w:pPr>
        <w:spacing w:line="240" w:lineRule="auto"/>
        <w:rPr>
          <w:rFonts w:asciiTheme="minorHAnsi" w:hAnsiTheme="minorHAnsi" w:cstheme="minorHAnsi"/>
          <w:color w:val="222222"/>
          <w:szCs w:val="22"/>
          <w:lang w:eastAsia="en-GB"/>
        </w:rPr>
      </w:pPr>
    </w:p>
    <w:p w:rsidR="009B781A" w:rsidRPr="008E00FD" w:rsidRDefault="009B781A" w:rsidP="008E00FD">
      <w:pPr>
        <w:spacing w:line="240" w:lineRule="auto"/>
        <w:rPr>
          <w:rFonts w:asciiTheme="minorHAnsi" w:hAnsiTheme="minorHAnsi" w:cstheme="minorHAnsi"/>
          <w:b/>
          <w:szCs w:val="22"/>
        </w:rPr>
      </w:pPr>
      <w:r w:rsidRPr="008E00FD">
        <w:rPr>
          <w:rFonts w:asciiTheme="minorHAnsi" w:hAnsiTheme="minorHAnsi" w:cstheme="minorHAnsi"/>
          <w:b/>
          <w:szCs w:val="22"/>
        </w:rPr>
        <w:t xml:space="preserve">1.6 Evaluering af sæson 2018 - Herunder tilfredshedsundersøgelsen </w:t>
      </w:r>
    </w:p>
    <w:p w:rsidR="009B781A" w:rsidRPr="008E00FD" w:rsidRDefault="009B781A"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Flot sæson, der er desværre ikke mange der har svaret på tilfredshedsundersøgelsen, men de tilbagemeldinger der er er rigtig gode på trods af udfordringer med betalingsanlæg og bomme ved slæbested.</w:t>
      </w:r>
    </w:p>
    <w:p w:rsidR="009B781A" w:rsidRPr="008E00FD" w:rsidRDefault="009B781A" w:rsidP="008E00FD">
      <w:pPr>
        <w:spacing w:line="240" w:lineRule="auto"/>
        <w:rPr>
          <w:rFonts w:asciiTheme="minorHAnsi" w:hAnsiTheme="minorHAnsi" w:cstheme="minorHAnsi"/>
          <w:szCs w:val="22"/>
        </w:rPr>
      </w:pPr>
      <w:r w:rsidRPr="008E00FD">
        <w:rPr>
          <w:rFonts w:asciiTheme="minorHAnsi" w:hAnsiTheme="minorHAnsi" w:cstheme="minorHAnsi"/>
          <w:szCs w:val="22"/>
        </w:rPr>
        <w:t>Vi forventer at problemerne med betalingsanlægget er løst nu da terrassen blevet overdækket. Lundes bro er også en positiv fornyelse.</w:t>
      </w:r>
    </w:p>
    <w:p w:rsidR="008E00FD" w:rsidRPr="008E00FD" w:rsidRDefault="008E00FD" w:rsidP="008E00FD">
      <w:pPr>
        <w:spacing w:line="240" w:lineRule="auto"/>
        <w:rPr>
          <w:rFonts w:asciiTheme="minorHAnsi" w:hAnsiTheme="minorHAnsi" w:cstheme="minorHAnsi"/>
          <w:szCs w:val="22"/>
        </w:rPr>
      </w:pPr>
    </w:p>
    <w:p w:rsidR="003B7966" w:rsidRPr="008E00FD" w:rsidRDefault="008E00FD" w:rsidP="008E00FD">
      <w:pPr>
        <w:spacing w:line="240" w:lineRule="auto"/>
        <w:rPr>
          <w:rFonts w:asciiTheme="minorHAnsi" w:hAnsiTheme="minorHAnsi" w:cstheme="minorHAnsi"/>
          <w:b/>
          <w:color w:val="222222"/>
          <w:szCs w:val="22"/>
          <w:lang w:eastAsia="en-GB"/>
        </w:rPr>
      </w:pPr>
      <w:r w:rsidRPr="008E00FD">
        <w:rPr>
          <w:rFonts w:asciiTheme="minorHAnsi" w:hAnsiTheme="minorHAnsi" w:cstheme="minorHAnsi"/>
          <w:b/>
          <w:szCs w:val="22"/>
        </w:rPr>
        <w:t xml:space="preserve">2 </w:t>
      </w:r>
      <w:r w:rsidRPr="008E00FD">
        <w:rPr>
          <w:rFonts w:asciiTheme="minorHAnsi" w:hAnsiTheme="minorHAnsi" w:cstheme="minorHAnsi"/>
          <w:b/>
          <w:color w:val="222222"/>
          <w:szCs w:val="22"/>
          <w:lang w:eastAsia="en-GB"/>
        </w:rPr>
        <w:t>Information fra havneadministrationen:</w:t>
      </w:r>
    </w:p>
    <w:p w:rsidR="008E00FD" w:rsidRPr="008E00FD" w:rsidRDefault="008E00FD" w:rsidP="008E00FD">
      <w:pPr>
        <w:spacing w:line="240" w:lineRule="auto"/>
        <w:rPr>
          <w:rFonts w:asciiTheme="minorHAnsi" w:hAnsiTheme="minorHAnsi" w:cstheme="minorHAnsi"/>
          <w:color w:val="222222"/>
          <w:szCs w:val="22"/>
          <w:lang w:eastAsia="en-GB"/>
        </w:rPr>
      </w:pPr>
      <w:r w:rsidRPr="008E00FD">
        <w:rPr>
          <w:rFonts w:asciiTheme="minorHAnsi" w:hAnsiTheme="minorHAnsi" w:cstheme="minorHAnsi"/>
          <w:color w:val="222222"/>
          <w:szCs w:val="22"/>
          <w:lang w:eastAsia="en-GB"/>
        </w:rPr>
        <w:t>Status Autocamperplads: Lokalplanen åbner nu op for muligheden for at etablere autocamperpladsen på havnens område. I første omgang kan der etableres få pladser ud for bro to – der er adgang til el og vand. Derved bliver etableringsomkostningerne holdt på et absolut minimum. Viser der sig et stigende behov for ekstra pladser kan disse etableres når der er økonomi til det.</w:t>
      </w:r>
    </w:p>
    <w:p w:rsidR="008E00FD" w:rsidRPr="008E00FD" w:rsidRDefault="008E00FD" w:rsidP="008E00FD">
      <w:pPr>
        <w:spacing w:line="240" w:lineRule="auto"/>
        <w:rPr>
          <w:rFonts w:asciiTheme="minorHAnsi" w:hAnsiTheme="minorHAnsi" w:cstheme="minorHAnsi"/>
          <w:szCs w:val="22"/>
        </w:rPr>
      </w:pPr>
    </w:p>
    <w:p w:rsidR="009B781A" w:rsidRPr="008E00FD" w:rsidRDefault="009B781A"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2.1 Måske kommende events i og omkring Masnedsund Havn Jetski</w:t>
      </w:r>
    </w:p>
    <w:p w:rsidR="009B781A" w:rsidRPr="008E00FD" w:rsidRDefault="009B781A"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Udvalget bakkede op om eventen – de giver penge i kassen dog er det en betingelse, at havneindsejlingen holdes fri for jetski af sikkerhedsmæssige hensyn. Der skal betales for brug af slæbested og overnatning på det anviste campingområde.</w:t>
      </w:r>
    </w:p>
    <w:p w:rsidR="009B781A" w:rsidRPr="008E00FD" w:rsidRDefault="009B781A" w:rsidP="008E00FD">
      <w:pPr>
        <w:pStyle w:val="Almindeligtekst"/>
        <w:rPr>
          <w:rFonts w:asciiTheme="minorHAnsi" w:hAnsiTheme="minorHAnsi" w:cstheme="minorHAnsi"/>
          <w:szCs w:val="22"/>
          <w:lang w:val="da-DK"/>
        </w:rPr>
      </w:pPr>
    </w:p>
    <w:p w:rsidR="009B781A" w:rsidRPr="008E00FD" w:rsidRDefault="009B781A" w:rsidP="008E00FD">
      <w:pPr>
        <w:pStyle w:val="Almindeligtekst"/>
        <w:numPr>
          <w:ilvl w:val="1"/>
          <w:numId w:val="7"/>
        </w:numPr>
        <w:rPr>
          <w:rFonts w:asciiTheme="minorHAnsi" w:hAnsiTheme="minorHAnsi" w:cstheme="minorHAnsi"/>
          <w:b/>
          <w:szCs w:val="22"/>
          <w:lang w:val="da-DK"/>
        </w:rPr>
      </w:pPr>
      <w:r w:rsidRPr="008E00FD">
        <w:rPr>
          <w:rFonts w:asciiTheme="minorHAnsi" w:hAnsiTheme="minorHAnsi" w:cstheme="minorHAnsi"/>
          <w:b/>
          <w:szCs w:val="22"/>
          <w:lang w:val="da-DK"/>
        </w:rPr>
        <w:t xml:space="preserve">Skiltning (der findes i området, supermarked, bibliotek, DSRS, Galleri </w:t>
      </w:r>
      <w:proofErr w:type="spellStart"/>
      <w:r w:rsidRPr="008E00FD">
        <w:rPr>
          <w:rFonts w:asciiTheme="minorHAnsi" w:hAnsiTheme="minorHAnsi" w:cstheme="minorHAnsi"/>
          <w:b/>
          <w:szCs w:val="22"/>
          <w:lang w:val="da-DK"/>
        </w:rPr>
        <w:t>m.m</w:t>
      </w:r>
      <w:proofErr w:type="spellEnd"/>
      <w:r w:rsidRPr="008E00FD">
        <w:rPr>
          <w:rFonts w:asciiTheme="minorHAnsi" w:hAnsiTheme="minorHAnsi" w:cstheme="minorHAnsi"/>
          <w:b/>
          <w:szCs w:val="22"/>
          <w:lang w:val="da-DK"/>
        </w:rPr>
        <w:t xml:space="preserve">) </w:t>
      </w:r>
    </w:p>
    <w:p w:rsidR="009B781A" w:rsidRPr="008E00FD" w:rsidRDefault="009B781A"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 xml:space="preserve">Udvalget udarbejder et helt konkret forslag </w:t>
      </w:r>
      <w:r w:rsidR="00931040">
        <w:rPr>
          <w:rFonts w:asciiTheme="minorHAnsi" w:hAnsiTheme="minorHAnsi" w:cstheme="minorHAnsi"/>
          <w:szCs w:val="22"/>
          <w:lang w:val="da-DK"/>
        </w:rPr>
        <w:t xml:space="preserve">og det sendes til Betina, der bl.a. arbejder med PR. </w:t>
      </w:r>
    </w:p>
    <w:p w:rsidR="009B781A" w:rsidRPr="008E00FD" w:rsidRDefault="009B781A" w:rsidP="008E00FD">
      <w:pPr>
        <w:pStyle w:val="Almindeligtekst"/>
        <w:rPr>
          <w:rFonts w:asciiTheme="minorHAnsi" w:hAnsiTheme="minorHAnsi" w:cstheme="minorHAnsi"/>
          <w:szCs w:val="22"/>
          <w:lang w:val="da-DK"/>
        </w:rPr>
      </w:pPr>
    </w:p>
    <w:p w:rsidR="009B781A" w:rsidRPr="008E00FD" w:rsidRDefault="009B781A" w:rsidP="008E00FD">
      <w:pPr>
        <w:pStyle w:val="Almindeligtekst"/>
        <w:numPr>
          <w:ilvl w:val="1"/>
          <w:numId w:val="7"/>
        </w:numPr>
        <w:rPr>
          <w:rFonts w:asciiTheme="minorHAnsi" w:hAnsiTheme="minorHAnsi" w:cstheme="minorHAnsi"/>
          <w:b/>
          <w:szCs w:val="22"/>
          <w:lang w:val="da-DK"/>
        </w:rPr>
      </w:pPr>
      <w:r w:rsidRPr="008E00FD">
        <w:rPr>
          <w:rFonts w:asciiTheme="minorHAnsi" w:hAnsiTheme="minorHAnsi" w:cstheme="minorHAnsi"/>
          <w:b/>
          <w:szCs w:val="22"/>
          <w:lang w:val="da-DK"/>
        </w:rPr>
        <w:t xml:space="preserve">Forskønnelses tiltag i vinterhalvåret </w:t>
      </w:r>
    </w:p>
    <w:p w:rsidR="009B781A" w:rsidRPr="008E00FD" w:rsidRDefault="009B781A"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Der er et stærkt ønske fra Støtteforeningen om at få ryddet op på trekants området. Det flyder med gamle bådstativer, olietønder ol. Det ser ikke godt ud og havnefogeden sender besked til samtlige brugere om at få mærket deres ting inden 1. marts. Derefter vil alt der ikke er m</w:t>
      </w:r>
      <w:r w:rsidR="00931040">
        <w:rPr>
          <w:rFonts w:asciiTheme="minorHAnsi" w:hAnsiTheme="minorHAnsi" w:cstheme="minorHAnsi"/>
          <w:szCs w:val="22"/>
          <w:lang w:val="da-DK"/>
        </w:rPr>
        <w:t>æ</w:t>
      </w:r>
      <w:r w:rsidRPr="008E00FD">
        <w:rPr>
          <w:rFonts w:asciiTheme="minorHAnsi" w:hAnsiTheme="minorHAnsi" w:cstheme="minorHAnsi"/>
          <w:szCs w:val="22"/>
          <w:lang w:val="da-DK"/>
        </w:rPr>
        <w:t>rket blive</w:t>
      </w:r>
      <w:r w:rsidR="00931040">
        <w:rPr>
          <w:rFonts w:asciiTheme="minorHAnsi" w:hAnsiTheme="minorHAnsi" w:cstheme="minorHAnsi"/>
          <w:szCs w:val="22"/>
          <w:lang w:val="da-DK"/>
        </w:rPr>
        <w:t>r</w:t>
      </w:r>
      <w:r w:rsidRPr="008E00FD">
        <w:rPr>
          <w:rFonts w:asciiTheme="minorHAnsi" w:hAnsiTheme="minorHAnsi" w:cstheme="minorHAnsi"/>
          <w:szCs w:val="22"/>
          <w:lang w:val="da-DK"/>
        </w:rPr>
        <w:t xml:space="preserve"> kørt på lossepladsen.</w:t>
      </w:r>
    </w:p>
    <w:p w:rsidR="009B781A" w:rsidRPr="008E00FD" w:rsidRDefault="009B781A" w:rsidP="008E00FD">
      <w:pPr>
        <w:pStyle w:val="Almindeligtekst"/>
        <w:rPr>
          <w:rFonts w:asciiTheme="minorHAnsi" w:hAnsiTheme="minorHAnsi" w:cstheme="minorHAnsi"/>
          <w:szCs w:val="22"/>
          <w:lang w:val="da-DK"/>
        </w:rPr>
      </w:pPr>
    </w:p>
    <w:p w:rsidR="009B781A" w:rsidRPr="008E00FD" w:rsidRDefault="009B781A"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2.4 Vild med vand 2019</w:t>
      </w:r>
    </w:p>
    <w:p w:rsidR="009B781A" w:rsidRPr="008E00FD" w:rsidRDefault="009B781A"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Masnedsund Havn deltager ikke i ”Vild med vand”, udvalget har ikke ressourcer til hverken planlægning eller afholdelse, dette er tidligere meddelt administrationen.</w:t>
      </w:r>
    </w:p>
    <w:p w:rsidR="009B781A" w:rsidRPr="008E00FD" w:rsidRDefault="009B781A" w:rsidP="008E00FD">
      <w:pPr>
        <w:pStyle w:val="Almindeligtekst"/>
        <w:rPr>
          <w:rFonts w:asciiTheme="minorHAnsi" w:hAnsiTheme="minorHAnsi" w:cstheme="minorHAnsi"/>
          <w:szCs w:val="22"/>
          <w:lang w:val="da-DK"/>
        </w:rPr>
      </w:pPr>
    </w:p>
    <w:p w:rsidR="009B781A" w:rsidRPr="008E00FD" w:rsidRDefault="009B781A"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 xml:space="preserve">2.5 Oprensning Masnedsund Havn 2019 </w:t>
      </w:r>
    </w:p>
    <w:p w:rsidR="009B781A" w:rsidRPr="008E00FD" w:rsidRDefault="009B781A"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Havnebassinet bliver alligevel ikke renset op i 2019, grunden er a</w:t>
      </w:r>
      <w:r w:rsidR="008E00FD" w:rsidRPr="008E00FD">
        <w:rPr>
          <w:rFonts w:asciiTheme="minorHAnsi" w:hAnsiTheme="minorHAnsi" w:cstheme="minorHAnsi"/>
          <w:szCs w:val="22"/>
          <w:lang w:val="da-DK"/>
        </w:rPr>
        <w:t xml:space="preserve">t klaptilladelserne ikke er </w:t>
      </w:r>
      <w:r w:rsidRPr="008E00FD">
        <w:rPr>
          <w:rFonts w:asciiTheme="minorHAnsi" w:hAnsiTheme="minorHAnsi" w:cstheme="minorHAnsi"/>
          <w:szCs w:val="22"/>
          <w:lang w:val="da-DK"/>
        </w:rPr>
        <w:t>behandlet i Natur og Miljøstyrelsen.</w:t>
      </w:r>
    </w:p>
    <w:p w:rsidR="009B781A" w:rsidRPr="008E00FD" w:rsidRDefault="009B781A"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 xml:space="preserve">Området mangler personale og der er en meget stor sagsmængde der skal arbejdes igennem før vi kan få tilladelse. Derudover er der ikke økonomi til oprensning på grund af andre prioriteter. Oprensningen er derfor udskudt til 2020. </w:t>
      </w:r>
    </w:p>
    <w:p w:rsidR="009B781A" w:rsidRPr="008E00FD" w:rsidRDefault="009B781A"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Havneudvalget er ikke tilfreds med endnu en udskydelse, og mener ikke det politiske system</w:t>
      </w:r>
      <w:r w:rsidR="006D72BC" w:rsidRPr="008E00FD">
        <w:rPr>
          <w:rFonts w:asciiTheme="minorHAnsi" w:hAnsiTheme="minorHAnsi" w:cstheme="minorHAnsi"/>
          <w:szCs w:val="22"/>
          <w:lang w:val="da-DK"/>
        </w:rPr>
        <w:t xml:space="preserve"> lever op til det politisk vedtagne Samarbejdsgrundlag.</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Det er umuligt for havnens personale og udvalget at arbejde konstruktivt med udviklingen af havnene når det politiske system ikke arbejder med.</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lastRenderedPageBreak/>
        <w:t>Havnens repræsentant vil drøfte denne udfordring på det kommende Havneråds møde, da det er samme problemstilling i de øvrige havne.</w:t>
      </w:r>
    </w:p>
    <w:p w:rsidR="006D72BC" w:rsidRPr="008E00FD" w:rsidRDefault="006D72BC" w:rsidP="008E00FD">
      <w:pPr>
        <w:pStyle w:val="Almindeligtekst"/>
        <w:rPr>
          <w:rFonts w:asciiTheme="minorHAnsi" w:hAnsiTheme="minorHAnsi" w:cstheme="minorHAnsi"/>
          <w:szCs w:val="22"/>
          <w:lang w:val="da-DK"/>
        </w:rPr>
      </w:pPr>
    </w:p>
    <w:p w:rsidR="008E00FD"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2.6 De lokale midler til de enkelte havneudvalg – fordeling og praktisk info om udmøntning</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På et tidspunkt bliver vi oplyst om hvor mange penge vi bliver tildelt - der bliver lavet en forholdsmæssig tildeling efter en nærmere godkendt model.</w:t>
      </w:r>
    </w:p>
    <w:p w:rsidR="006D72BC" w:rsidRPr="008E00FD" w:rsidRDefault="006D72B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2.7 Renovering/vedligeholdelse af havnens værker:</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Havnefogeden, havnechefen og medlemmer af udvalget prioriterer ud fra et sikkerhedsmæssigt hensyn.</w:t>
      </w:r>
    </w:p>
    <w:p w:rsidR="008E00FD" w:rsidRPr="008E00FD" w:rsidRDefault="008E00FD"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 xml:space="preserve">2.8 Samlet affaldsplan for havnene –med passende lokale afsnit </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Det er lovpligtigt at der udarbejdes en affaldsplan, som skal godkendes af Miljøstyrelsen.</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Administrationen vil lægge ressourcer i at få beskrevet hvordan affaldet fra havnene håndteres så det lever op til kravene.</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Der er en del lovgivning på området og der arbejdes på at få alle krav opfyldt hurtigst muligt.</w:t>
      </w:r>
    </w:p>
    <w:p w:rsidR="006D72BC" w:rsidRPr="008E00FD" w:rsidRDefault="006D72B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 xml:space="preserve">2.9 Havnens ønsker til havneadministrationen </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Disse drøftes løbende med havnens personale</w:t>
      </w:r>
    </w:p>
    <w:p w:rsidR="006D72BC" w:rsidRPr="008E00FD" w:rsidRDefault="006D72B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3.</w:t>
      </w: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Drøftelse af:</w:t>
      </w: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3.1 Regnskab 2018</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Regnskabet gennemgået og uddybet.</w:t>
      </w:r>
    </w:p>
    <w:p w:rsidR="0043574C" w:rsidRPr="0043574C" w:rsidRDefault="0043574C" w:rsidP="0043574C">
      <w:pPr>
        <w:rPr>
          <w:rFonts w:asciiTheme="minorHAnsi" w:hAnsiTheme="minorHAnsi" w:cstheme="minorHAnsi"/>
        </w:rPr>
      </w:pPr>
      <w:r w:rsidRPr="0043574C">
        <w:rPr>
          <w:rFonts w:asciiTheme="minorHAnsi" w:hAnsiTheme="minorHAnsi" w:cstheme="minorHAnsi"/>
        </w:rPr>
        <w:t>Masnedsund og Sydhavnen har sit eget regnskab og budget – men er stadig en del af det samlede område ”lystbådehavne”. Det betyder, at Masnedsund godt kan lave et underskud, fordi det så dækkes af de andre havne i kommunen. Ideen med, at alle de i alt 9 lystbådehavne kører som økonomisk set en samlet havn, er, at der så er plads til både store og små havne, så vi har et bredt tilbud til vores gæster.</w:t>
      </w:r>
    </w:p>
    <w:p w:rsidR="0043574C" w:rsidRPr="008E00FD" w:rsidRDefault="0043574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3.2 Økonomi/budget 2019</w:t>
      </w:r>
    </w:p>
    <w:p w:rsidR="006D72BC" w:rsidRPr="008E00FD" w:rsidRDefault="008E00FD"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Driftsmæssigt</w:t>
      </w:r>
      <w:r w:rsidR="006D72BC" w:rsidRPr="008E00FD">
        <w:rPr>
          <w:rFonts w:asciiTheme="minorHAnsi" w:hAnsiTheme="minorHAnsi" w:cstheme="minorHAnsi"/>
          <w:szCs w:val="22"/>
          <w:lang w:val="da-DK"/>
        </w:rPr>
        <w:t xml:space="preserve"> er ramme</w:t>
      </w:r>
      <w:r w:rsidRPr="008E00FD">
        <w:rPr>
          <w:rFonts w:asciiTheme="minorHAnsi" w:hAnsiTheme="minorHAnsi" w:cstheme="minorHAnsi"/>
          <w:szCs w:val="22"/>
          <w:lang w:val="da-DK"/>
        </w:rPr>
        <w:t>n</w:t>
      </w:r>
      <w:r w:rsidR="006D72BC" w:rsidRPr="008E00FD">
        <w:rPr>
          <w:rFonts w:asciiTheme="minorHAnsi" w:hAnsiTheme="minorHAnsi" w:cstheme="minorHAnsi"/>
          <w:szCs w:val="22"/>
          <w:lang w:val="da-DK"/>
        </w:rPr>
        <w:t xml:space="preserve"> den samme som 2018</w:t>
      </w:r>
    </w:p>
    <w:p w:rsidR="006D72BC" w:rsidRPr="008E00FD" w:rsidRDefault="006D72B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3.3 Budget opstart 2020</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Ønsker til budget skal være afgivet i løbet af foråret og afgives sammen med tanker til takstbladet. Havneudvalget holder møde om dette i marts.</w:t>
      </w:r>
    </w:p>
    <w:p w:rsidR="006D72BC" w:rsidRPr="008E00FD" w:rsidRDefault="006D72B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3.4 Takstblad 2020</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Ønsker til Takstblad 2020 skal fremsendes til administrationen senest medio juni. Der er et ønske fra havnechefen om at takstbladet bliver forenklet og lettere at overskue. Det bakker et samlet udvalg naturligvis op om.</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Havneudvalget vil på mødet i marts drøfte ønsker til takstblad 2020</w:t>
      </w:r>
    </w:p>
    <w:p w:rsidR="006D72BC" w:rsidRPr="008E00FD" w:rsidRDefault="006D72B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4.</w:t>
      </w: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Samarbejdet uden for havnen</w:t>
      </w:r>
    </w:p>
    <w:p w:rsidR="008E00FD"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 xml:space="preserve">Præstø Havn har meldt sig ud af samarbejdet. Det er gjort dem klart at de har sat sig uden for indflydelse og hvis et samarbejde skal fungere skal der to parter til det. Alle havne har en </w:t>
      </w:r>
      <w:r w:rsidRPr="008E00FD">
        <w:rPr>
          <w:rFonts w:asciiTheme="minorHAnsi" w:hAnsiTheme="minorHAnsi" w:cstheme="minorHAnsi"/>
          <w:szCs w:val="22"/>
          <w:lang w:val="da-DK"/>
        </w:rPr>
        <w:lastRenderedPageBreak/>
        <w:t>interesse Vi noterer os at Præstø har valgt ikke at stille med et Havneudvalg, men vi ser ikke det har indflydelse på vores arbejde.</w:t>
      </w:r>
      <w:r w:rsidR="008E00FD" w:rsidRPr="008E00FD">
        <w:rPr>
          <w:rFonts w:asciiTheme="minorHAnsi" w:hAnsiTheme="minorHAnsi" w:cstheme="minorHAnsi"/>
          <w:szCs w:val="22"/>
          <w:lang w:val="da-DK"/>
        </w:rPr>
        <w:t xml:space="preserve"> </w:t>
      </w:r>
    </w:p>
    <w:p w:rsidR="008E00FD" w:rsidRPr="008E00FD" w:rsidRDefault="008E00FD"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4.1 Med vores søster havne</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Samarbejdet med vores ”søsterhavne” drøftes på det kommende Havnerådsmøde. Der er pt. ikke noget samarbejde, men det giver god mening, at det drøftes.</w:t>
      </w:r>
    </w:p>
    <w:p w:rsidR="006D72BC" w:rsidRPr="008E00FD" w:rsidRDefault="006D72BC" w:rsidP="008E00FD">
      <w:pPr>
        <w:pStyle w:val="Almindeligtekst"/>
        <w:rPr>
          <w:rFonts w:asciiTheme="minorHAnsi" w:hAnsiTheme="minorHAnsi" w:cstheme="minorHAnsi"/>
          <w:szCs w:val="22"/>
          <w:lang w:val="da-DK"/>
        </w:rPr>
      </w:pPr>
    </w:p>
    <w:p w:rsidR="006D72BC" w:rsidRPr="008E00FD" w:rsidRDefault="008E00FD" w:rsidP="008E00FD">
      <w:pPr>
        <w:pStyle w:val="Almindeligtekst"/>
        <w:rPr>
          <w:rFonts w:asciiTheme="minorHAnsi" w:hAnsiTheme="minorHAnsi" w:cstheme="minorHAnsi"/>
          <w:b/>
          <w:szCs w:val="22"/>
          <w:lang w:val="da-DK"/>
        </w:rPr>
      </w:pPr>
      <w:r w:rsidRPr="008E00FD">
        <w:rPr>
          <w:rFonts w:asciiTheme="minorHAnsi" w:hAnsiTheme="minorHAnsi" w:cstheme="minorHAnsi"/>
          <w:szCs w:val="22"/>
          <w:lang w:val="da-DK"/>
        </w:rPr>
        <w:br/>
      </w:r>
      <w:r w:rsidR="006D72BC" w:rsidRPr="008E00FD">
        <w:rPr>
          <w:rFonts w:asciiTheme="minorHAnsi" w:hAnsiTheme="minorHAnsi" w:cstheme="minorHAnsi"/>
          <w:b/>
          <w:szCs w:val="22"/>
          <w:lang w:val="da-DK"/>
        </w:rPr>
        <w:t>4.2 Havnerådet</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Der indkaldes hurtigst muligt til det første havnerådsmøde.</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Havnechefen indkalder.</w:t>
      </w:r>
    </w:p>
    <w:p w:rsidR="006D72BC" w:rsidRPr="008E00FD" w:rsidRDefault="006D72BC" w:rsidP="008E00FD">
      <w:pPr>
        <w:pStyle w:val="Almindeligtekst"/>
        <w:rPr>
          <w:rFonts w:asciiTheme="minorHAnsi" w:hAnsiTheme="minorHAnsi" w:cstheme="minorHAnsi"/>
          <w:szCs w:val="22"/>
          <w:lang w:val="da-DK"/>
        </w:rPr>
      </w:pP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5.</w:t>
      </w: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Fra/med vores foreninger:</w:t>
      </w:r>
    </w:p>
    <w:p w:rsidR="006D72BC" w:rsidRPr="008E00FD" w:rsidRDefault="006D72BC" w:rsidP="008E00FD">
      <w:pPr>
        <w:pStyle w:val="Almindeligtekst"/>
        <w:rPr>
          <w:rFonts w:asciiTheme="minorHAnsi" w:hAnsiTheme="minorHAnsi" w:cstheme="minorHAnsi"/>
          <w:b/>
          <w:szCs w:val="22"/>
          <w:lang w:val="da-DK"/>
        </w:rPr>
      </w:pPr>
      <w:r w:rsidRPr="008E00FD">
        <w:rPr>
          <w:rFonts w:asciiTheme="minorHAnsi" w:hAnsiTheme="minorHAnsi" w:cstheme="minorHAnsi"/>
          <w:b/>
          <w:szCs w:val="22"/>
          <w:lang w:val="da-DK"/>
        </w:rPr>
        <w:t>5.1 Sct. Hans festen 2019</w:t>
      </w:r>
    </w:p>
    <w:p w:rsidR="006D72BC" w:rsidRPr="008E00FD" w:rsidRDefault="006D72BC" w:rsidP="008E00FD">
      <w:pPr>
        <w:pStyle w:val="Almindeligtekst"/>
        <w:rPr>
          <w:rFonts w:asciiTheme="minorHAnsi" w:hAnsiTheme="minorHAnsi" w:cstheme="minorHAnsi"/>
          <w:szCs w:val="22"/>
          <w:lang w:val="da-DK"/>
        </w:rPr>
      </w:pPr>
      <w:r w:rsidRPr="008E00FD">
        <w:rPr>
          <w:rFonts w:asciiTheme="minorHAnsi" w:hAnsiTheme="minorHAnsi" w:cstheme="minorHAnsi"/>
          <w:szCs w:val="22"/>
          <w:lang w:val="da-DK"/>
        </w:rPr>
        <w:t>Der er aftaler på plads med båltale og der arbejdes hurtigst muligt videre med den endelige planlægning. Marineforeningen lægger hus til, hvis vejret driller.</w:t>
      </w:r>
    </w:p>
    <w:p w:rsidR="006D72BC" w:rsidRPr="0043574C" w:rsidRDefault="006D72BC" w:rsidP="008E00FD">
      <w:pPr>
        <w:pStyle w:val="Almindeligtekst"/>
        <w:rPr>
          <w:rFonts w:asciiTheme="minorHAnsi" w:hAnsiTheme="minorHAnsi" w:cstheme="minorHAnsi"/>
          <w:szCs w:val="22"/>
          <w:lang w:val="da-DK"/>
        </w:rPr>
      </w:pPr>
    </w:p>
    <w:p w:rsidR="007511BA" w:rsidRPr="0043574C" w:rsidRDefault="006D72BC" w:rsidP="008E00FD">
      <w:pPr>
        <w:pStyle w:val="Almindeligtekst"/>
        <w:rPr>
          <w:rFonts w:asciiTheme="minorHAnsi" w:hAnsiTheme="minorHAnsi" w:cstheme="minorHAnsi"/>
          <w:b/>
          <w:szCs w:val="22"/>
          <w:lang w:val="da-DK"/>
        </w:rPr>
      </w:pPr>
      <w:r w:rsidRPr="0043574C">
        <w:rPr>
          <w:rFonts w:asciiTheme="minorHAnsi" w:hAnsiTheme="minorHAnsi" w:cstheme="minorHAnsi"/>
          <w:b/>
          <w:szCs w:val="22"/>
          <w:lang w:val="da-DK"/>
        </w:rPr>
        <w:t>Evt.</w:t>
      </w:r>
    </w:p>
    <w:p w:rsidR="008E00FD" w:rsidRPr="0043574C" w:rsidRDefault="008E00FD" w:rsidP="008E00FD">
      <w:pPr>
        <w:pStyle w:val="Almindeligtekst"/>
        <w:rPr>
          <w:rFonts w:asciiTheme="minorHAnsi" w:hAnsiTheme="minorHAnsi" w:cstheme="minorHAnsi"/>
          <w:szCs w:val="22"/>
          <w:lang w:val="da-DK"/>
        </w:rPr>
      </w:pPr>
      <w:r w:rsidRPr="0043574C">
        <w:rPr>
          <w:rFonts w:asciiTheme="minorHAnsi" w:hAnsiTheme="minorHAnsi" w:cstheme="minorHAnsi"/>
          <w:szCs w:val="22"/>
          <w:lang w:val="da-DK"/>
        </w:rPr>
        <w:t>Intet</w:t>
      </w:r>
    </w:p>
    <w:p w:rsidR="007511BA" w:rsidRPr="008E00FD" w:rsidRDefault="007511BA" w:rsidP="008E00FD">
      <w:pPr>
        <w:spacing w:before="100" w:beforeAutospacing="1" w:after="100" w:afterAutospacing="1"/>
        <w:rPr>
          <w:rFonts w:asciiTheme="minorHAnsi" w:hAnsiTheme="minorHAnsi" w:cstheme="minorHAnsi"/>
          <w:szCs w:val="22"/>
        </w:rPr>
      </w:pPr>
      <w:r w:rsidRPr="008E00FD">
        <w:rPr>
          <w:rFonts w:asciiTheme="minorHAnsi" w:hAnsiTheme="minorHAnsi" w:cstheme="minorHAnsi"/>
          <w:bCs/>
          <w:szCs w:val="22"/>
        </w:rPr>
        <w:t>Referent: Kirsten Guntofte</w:t>
      </w:r>
    </w:p>
    <w:sectPr w:rsidR="007511BA" w:rsidRPr="008E00FD" w:rsidSect="003B3BF5">
      <w:footerReference w:type="even" r:id="rId8"/>
      <w:footerReference w:type="default" r:id="rId9"/>
      <w:headerReference w:type="first" r:id="rId10"/>
      <w:pgSz w:w="11906" w:h="16838"/>
      <w:pgMar w:top="1701"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5E8" w:rsidRDefault="008015E8">
      <w:r>
        <w:separator/>
      </w:r>
    </w:p>
  </w:endnote>
  <w:endnote w:type="continuationSeparator" w:id="0">
    <w:p w:rsidR="008015E8" w:rsidRDefault="0080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F5" w:rsidRDefault="00647107" w:rsidP="005519FA">
    <w:pPr>
      <w:pStyle w:val="Sidefod"/>
      <w:framePr w:wrap="around" w:vAnchor="text" w:hAnchor="margin" w:xAlign="right" w:y="1"/>
      <w:rPr>
        <w:rStyle w:val="Sidetal"/>
      </w:rPr>
    </w:pPr>
    <w:r>
      <w:rPr>
        <w:rStyle w:val="Sidetal"/>
      </w:rPr>
      <w:fldChar w:fldCharType="begin"/>
    </w:r>
    <w:r w:rsidR="003B3BF5">
      <w:rPr>
        <w:rStyle w:val="Sidetal"/>
      </w:rPr>
      <w:instrText xml:space="preserve">PAGE  </w:instrText>
    </w:r>
    <w:r>
      <w:rPr>
        <w:rStyle w:val="Sidetal"/>
      </w:rPr>
      <w:fldChar w:fldCharType="end"/>
    </w:r>
  </w:p>
  <w:p w:rsidR="003B3BF5" w:rsidRDefault="003B3BF5" w:rsidP="005519FA">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BF5" w:rsidRDefault="00647107" w:rsidP="005519FA">
    <w:pPr>
      <w:pStyle w:val="Sidefod"/>
      <w:framePr w:wrap="around" w:vAnchor="text" w:hAnchor="margin" w:xAlign="right" w:y="1"/>
      <w:rPr>
        <w:rStyle w:val="Sidetal"/>
      </w:rPr>
    </w:pPr>
    <w:r>
      <w:rPr>
        <w:rStyle w:val="Sidetal"/>
      </w:rPr>
      <w:fldChar w:fldCharType="begin"/>
    </w:r>
    <w:r w:rsidR="003B3BF5">
      <w:rPr>
        <w:rStyle w:val="Sidetal"/>
      </w:rPr>
      <w:instrText xml:space="preserve">PAGE  </w:instrText>
    </w:r>
    <w:r>
      <w:rPr>
        <w:rStyle w:val="Sidetal"/>
      </w:rPr>
      <w:fldChar w:fldCharType="separate"/>
    </w:r>
    <w:r w:rsidR="00F21EF7">
      <w:rPr>
        <w:rStyle w:val="Sidetal"/>
        <w:noProof/>
      </w:rPr>
      <w:t>4</w:t>
    </w:r>
    <w:r>
      <w:rPr>
        <w:rStyle w:val="Sidetal"/>
      </w:rPr>
      <w:fldChar w:fldCharType="end"/>
    </w:r>
  </w:p>
  <w:p w:rsidR="003B3BF5" w:rsidRDefault="003B3BF5" w:rsidP="005519FA">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5E8" w:rsidRDefault="008015E8">
      <w:r>
        <w:separator/>
      </w:r>
    </w:p>
  </w:footnote>
  <w:footnote w:type="continuationSeparator" w:id="0">
    <w:p w:rsidR="008015E8" w:rsidRDefault="00801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457" w:rsidRDefault="006A0457">
    <w:pPr>
      <w:pStyle w:val="Sidehoved"/>
    </w:pPr>
    <w:r w:rsidRPr="006A0457">
      <w:rPr>
        <w:noProof/>
      </w:rPr>
      <w:drawing>
        <wp:anchor distT="0" distB="0" distL="114300" distR="114300" simplePos="0" relativeHeight="251659264" behindDoc="0" locked="0" layoutInCell="1" allowOverlap="1">
          <wp:simplePos x="0" y="0"/>
          <wp:positionH relativeFrom="column">
            <wp:posOffset>3742484</wp:posOffset>
          </wp:positionH>
          <wp:positionV relativeFrom="paragraph">
            <wp:posOffset>-52392</wp:posOffset>
          </wp:positionV>
          <wp:extent cx="2509982" cy="742208"/>
          <wp:effectExtent l="19050" t="0" r="6350" b="0"/>
          <wp:wrapNone/>
          <wp:docPr id="1" name="Billede 2"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jold_navn_lille_4f"/>
                  <pic:cNvPicPr>
                    <a:picLocks noChangeAspect="1" noChangeArrowheads="1"/>
                  </pic:cNvPicPr>
                </pic:nvPicPr>
                <pic:blipFill>
                  <a:blip r:embed="rId1" cstate="print"/>
                  <a:srcRect/>
                  <a:stretch>
                    <a:fillRect/>
                  </a:stretch>
                </pic:blipFill>
                <pic:spPr bwMode="auto">
                  <a:xfrm>
                    <a:off x="0" y="0"/>
                    <a:ext cx="2508250" cy="742950"/>
                  </a:xfrm>
                  <a:prstGeom prst="rect">
                    <a:avLst/>
                  </a:prstGeom>
                  <a:noFill/>
                  <a:ln w="9525">
                    <a:noFill/>
                    <a:miter lim="800000"/>
                    <a:headEnd/>
                    <a:tailEnd/>
                  </a:ln>
                </pic:spPr>
              </pic:pic>
            </a:graphicData>
          </a:graphic>
        </wp:anchor>
      </w:drawing>
    </w:r>
  </w:p>
  <w:p w:rsidR="00591B9E" w:rsidRDefault="00591B9E" w:rsidP="00591B9E">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D6CEE"/>
    <w:multiLevelType w:val="hybridMultilevel"/>
    <w:tmpl w:val="7C4CE65E"/>
    <w:lvl w:ilvl="0" w:tplc="A4F4ADE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831CB"/>
    <w:multiLevelType w:val="hybridMultilevel"/>
    <w:tmpl w:val="FCEA25E6"/>
    <w:lvl w:ilvl="0" w:tplc="04060019">
      <w:start w:val="1"/>
      <w:numFmt w:val="lowerLetter"/>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2" w15:restartNumberingAfterBreak="0">
    <w:nsid w:val="1D2E2A29"/>
    <w:multiLevelType w:val="hybridMultilevel"/>
    <w:tmpl w:val="B4CEF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5C6DE7"/>
    <w:multiLevelType w:val="hybridMultilevel"/>
    <w:tmpl w:val="921CA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A7001C"/>
    <w:multiLevelType w:val="multilevel"/>
    <w:tmpl w:val="E05258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4EF6D80"/>
    <w:multiLevelType w:val="multilevel"/>
    <w:tmpl w:val="82B6DEE0"/>
    <w:lvl w:ilvl="0">
      <w:start w:val="2"/>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6A1E61E2"/>
    <w:multiLevelType w:val="multilevel"/>
    <w:tmpl w:val="5EAC849A"/>
    <w:lvl w:ilvl="0">
      <w:start w:val="1"/>
      <w:numFmt w:val="decimal"/>
      <w:lvlText w:val="%1"/>
      <w:lvlJc w:val="left"/>
      <w:pPr>
        <w:ind w:left="360" w:hanging="360"/>
      </w:pPr>
      <w:rPr>
        <w:rFonts w:ascii="Arial" w:eastAsia="Times New Roman" w:hAnsi="Arial" w:cstheme="minorHAns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28197D"/>
    <w:multiLevelType w:val="hybridMultilevel"/>
    <w:tmpl w:val="F7FC02B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805877"/>
    <w:multiLevelType w:val="multilevel"/>
    <w:tmpl w:val="0D527E50"/>
    <w:lvl w:ilvl="0">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8E4113C"/>
    <w:multiLevelType w:val="hybridMultilevel"/>
    <w:tmpl w:val="97DA04D8"/>
    <w:lvl w:ilvl="0" w:tplc="04060019">
      <w:start w:val="1"/>
      <w:numFmt w:val="lowerLetter"/>
      <w:lvlText w:val="%1."/>
      <w:lvlJc w:val="left"/>
      <w:pPr>
        <w:ind w:left="644"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5"/>
  </w:num>
  <w:num w:numId="6">
    <w:abstractNumId w:val="0"/>
  </w:num>
  <w:num w:numId="7">
    <w:abstractNumId w:val="4"/>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721AF7B5-1EFE-40B9-BFAD-EB8B999915AB}"/>
    <w:docVar w:name="SaveInTemplateCenterEnabled" w:val="False"/>
  </w:docVars>
  <w:rsids>
    <w:rsidRoot w:val="00454ADB"/>
    <w:rsid w:val="000400F5"/>
    <w:rsid w:val="000442C8"/>
    <w:rsid w:val="000B4121"/>
    <w:rsid w:val="000D54CA"/>
    <w:rsid w:val="000F66C6"/>
    <w:rsid w:val="00121328"/>
    <w:rsid w:val="00182E24"/>
    <w:rsid w:val="001A0865"/>
    <w:rsid w:val="001A62BC"/>
    <w:rsid w:val="001C0335"/>
    <w:rsid w:val="001C0A85"/>
    <w:rsid w:val="001C52DF"/>
    <w:rsid w:val="001D476F"/>
    <w:rsid w:val="001E4B1E"/>
    <w:rsid w:val="00204B86"/>
    <w:rsid w:val="00252C75"/>
    <w:rsid w:val="00265F51"/>
    <w:rsid w:val="002777AD"/>
    <w:rsid w:val="002A2842"/>
    <w:rsid w:val="002A5131"/>
    <w:rsid w:val="002B55F1"/>
    <w:rsid w:val="00345123"/>
    <w:rsid w:val="00357516"/>
    <w:rsid w:val="0037336B"/>
    <w:rsid w:val="00376A0D"/>
    <w:rsid w:val="0038109A"/>
    <w:rsid w:val="00397959"/>
    <w:rsid w:val="003A6F5F"/>
    <w:rsid w:val="003B3BF5"/>
    <w:rsid w:val="003B7966"/>
    <w:rsid w:val="003C5370"/>
    <w:rsid w:val="003E01DC"/>
    <w:rsid w:val="003F48A1"/>
    <w:rsid w:val="004029A4"/>
    <w:rsid w:val="0043574C"/>
    <w:rsid w:val="00454ADB"/>
    <w:rsid w:val="00464AE7"/>
    <w:rsid w:val="004959D3"/>
    <w:rsid w:val="00525ABF"/>
    <w:rsid w:val="00531849"/>
    <w:rsid w:val="005356CC"/>
    <w:rsid w:val="00550C38"/>
    <w:rsid w:val="005519FA"/>
    <w:rsid w:val="00556F56"/>
    <w:rsid w:val="00580840"/>
    <w:rsid w:val="00584B1C"/>
    <w:rsid w:val="005918B8"/>
    <w:rsid w:val="00591B9E"/>
    <w:rsid w:val="005D5316"/>
    <w:rsid w:val="005E1C5A"/>
    <w:rsid w:val="0061335D"/>
    <w:rsid w:val="00615DE5"/>
    <w:rsid w:val="006263B3"/>
    <w:rsid w:val="00647107"/>
    <w:rsid w:val="006525B7"/>
    <w:rsid w:val="00686D27"/>
    <w:rsid w:val="0069021C"/>
    <w:rsid w:val="006A0457"/>
    <w:rsid w:val="006A3109"/>
    <w:rsid w:val="006A3E21"/>
    <w:rsid w:val="006B47CE"/>
    <w:rsid w:val="006C0727"/>
    <w:rsid w:val="006D1BB2"/>
    <w:rsid w:val="006D5C63"/>
    <w:rsid w:val="006D72BC"/>
    <w:rsid w:val="00705268"/>
    <w:rsid w:val="0070682B"/>
    <w:rsid w:val="00712C59"/>
    <w:rsid w:val="00724B41"/>
    <w:rsid w:val="00725AAB"/>
    <w:rsid w:val="00745DAB"/>
    <w:rsid w:val="007511BA"/>
    <w:rsid w:val="00764746"/>
    <w:rsid w:val="007674B9"/>
    <w:rsid w:val="00795FBA"/>
    <w:rsid w:val="007D41A4"/>
    <w:rsid w:val="007D757D"/>
    <w:rsid w:val="008015E8"/>
    <w:rsid w:val="008024EB"/>
    <w:rsid w:val="008172EB"/>
    <w:rsid w:val="00825462"/>
    <w:rsid w:val="00836074"/>
    <w:rsid w:val="008507CF"/>
    <w:rsid w:val="008620BA"/>
    <w:rsid w:val="008621A5"/>
    <w:rsid w:val="0086658C"/>
    <w:rsid w:val="008A2A2B"/>
    <w:rsid w:val="008A67C9"/>
    <w:rsid w:val="008D25AF"/>
    <w:rsid w:val="008E00FD"/>
    <w:rsid w:val="008E29A1"/>
    <w:rsid w:val="008F7092"/>
    <w:rsid w:val="00901B55"/>
    <w:rsid w:val="00902943"/>
    <w:rsid w:val="00912B45"/>
    <w:rsid w:val="0092051E"/>
    <w:rsid w:val="00931040"/>
    <w:rsid w:val="0098032D"/>
    <w:rsid w:val="009B781A"/>
    <w:rsid w:val="009D5A2B"/>
    <w:rsid w:val="00A062A5"/>
    <w:rsid w:val="00A21C4C"/>
    <w:rsid w:val="00A53BEC"/>
    <w:rsid w:val="00A841C3"/>
    <w:rsid w:val="00A937C5"/>
    <w:rsid w:val="00AC387F"/>
    <w:rsid w:val="00AE3BA1"/>
    <w:rsid w:val="00B01C11"/>
    <w:rsid w:val="00B1734C"/>
    <w:rsid w:val="00B212F9"/>
    <w:rsid w:val="00B46781"/>
    <w:rsid w:val="00B572F7"/>
    <w:rsid w:val="00B93974"/>
    <w:rsid w:val="00B94668"/>
    <w:rsid w:val="00B97515"/>
    <w:rsid w:val="00BA2E58"/>
    <w:rsid w:val="00BA6215"/>
    <w:rsid w:val="00C04846"/>
    <w:rsid w:val="00C24842"/>
    <w:rsid w:val="00C333DE"/>
    <w:rsid w:val="00C461D0"/>
    <w:rsid w:val="00C52A5A"/>
    <w:rsid w:val="00C5582C"/>
    <w:rsid w:val="00C761EB"/>
    <w:rsid w:val="00C81E47"/>
    <w:rsid w:val="00C8492F"/>
    <w:rsid w:val="00C85DF2"/>
    <w:rsid w:val="00CA0CCA"/>
    <w:rsid w:val="00CC0B58"/>
    <w:rsid w:val="00D21634"/>
    <w:rsid w:val="00D243A0"/>
    <w:rsid w:val="00D25898"/>
    <w:rsid w:val="00D444F0"/>
    <w:rsid w:val="00D50323"/>
    <w:rsid w:val="00D57C1F"/>
    <w:rsid w:val="00D707D6"/>
    <w:rsid w:val="00D71B54"/>
    <w:rsid w:val="00DA0B84"/>
    <w:rsid w:val="00DA66A1"/>
    <w:rsid w:val="00DB4BB6"/>
    <w:rsid w:val="00DC17C3"/>
    <w:rsid w:val="00DD5750"/>
    <w:rsid w:val="00DE42AD"/>
    <w:rsid w:val="00E21A62"/>
    <w:rsid w:val="00E26984"/>
    <w:rsid w:val="00E44C0C"/>
    <w:rsid w:val="00E542D8"/>
    <w:rsid w:val="00E71709"/>
    <w:rsid w:val="00E8092C"/>
    <w:rsid w:val="00E86876"/>
    <w:rsid w:val="00ED4206"/>
    <w:rsid w:val="00ED714E"/>
    <w:rsid w:val="00EE57DF"/>
    <w:rsid w:val="00EF148C"/>
    <w:rsid w:val="00EF191F"/>
    <w:rsid w:val="00EF6EB2"/>
    <w:rsid w:val="00F03F34"/>
    <w:rsid w:val="00F21EF7"/>
    <w:rsid w:val="00F22B09"/>
    <w:rsid w:val="00F246D4"/>
    <w:rsid w:val="00F26485"/>
    <w:rsid w:val="00F2767A"/>
    <w:rsid w:val="00F47302"/>
    <w:rsid w:val="00FD16E6"/>
    <w:rsid w:val="00FE1961"/>
    <w:rsid w:val="00FE7BA5"/>
    <w:rsid w:val="00FF0D22"/>
    <w:rsid w:val="00FF326E"/>
    <w:rsid w:val="00FF41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3905246-B550-4B68-81C0-59C8AD4B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4CA"/>
    <w:pPr>
      <w:widowControl w:val="0"/>
      <w:spacing w:line="280" w:lineRule="atLeast"/>
    </w:pPr>
    <w:rPr>
      <w:rFonts w:ascii="Arial" w:hAnsi="Arial"/>
      <w:sz w:val="22"/>
    </w:rPr>
  </w:style>
  <w:style w:type="paragraph" w:styleId="Overskrift1">
    <w:name w:val="heading 1"/>
    <w:basedOn w:val="Normal"/>
    <w:next w:val="Normal"/>
    <w:qFormat/>
    <w:rsid w:val="008A2A2B"/>
    <w:pPr>
      <w:spacing w:after="280"/>
      <w:outlineLvl w:val="0"/>
    </w:pPr>
    <w:rPr>
      <w:rFonts w:cs="Arial"/>
      <w:b/>
      <w:szCs w:val="22"/>
      <w:lang w:val="en-US"/>
    </w:rPr>
  </w:style>
  <w:style w:type="paragraph" w:styleId="Overskrift2">
    <w:name w:val="heading 2"/>
    <w:basedOn w:val="Normal"/>
    <w:next w:val="Normal"/>
    <w:qFormat/>
    <w:rsid w:val="00525ABF"/>
    <w:pPr>
      <w:outlineLvl w:val="1"/>
    </w:pPr>
    <w:rPr>
      <w:rFonts w:cs="Arial"/>
      <w:b/>
      <w:szCs w:val="22"/>
    </w:rPr>
  </w:style>
  <w:style w:type="paragraph" w:styleId="Overskrift3">
    <w:name w:val="heading 3"/>
    <w:basedOn w:val="Normal"/>
    <w:next w:val="Normal"/>
    <w:rsid w:val="00525ABF"/>
    <w:pPr>
      <w:outlineLvl w:val="2"/>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591B9E"/>
    <w:pPr>
      <w:tabs>
        <w:tab w:val="center" w:pos="4253"/>
        <w:tab w:val="right" w:pos="8789"/>
      </w:tabs>
    </w:pPr>
  </w:style>
  <w:style w:type="character" w:styleId="Hyperlink">
    <w:name w:val="Hyperlink"/>
    <w:basedOn w:val="Standardskrifttypeiafsnit"/>
    <w:rsid w:val="008D25AF"/>
    <w:rPr>
      <w:rFonts w:ascii="Arial" w:hAnsi="Arial"/>
      <w:color w:val="auto"/>
      <w:sz w:val="22"/>
      <w:u w:val="single"/>
    </w:rPr>
  </w:style>
  <w:style w:type="paragraph" w:styleId="Dokumentoversigt">
    <w:name w:val="Document Map"/>
    <w:basedOn w:val="Normal"/>
    <w:semiHidden/>
    <w:rsid w:val="00C761EB"/>
    <w:pPr>
      <w:shd w:val="clear" w:color="auto" w:fill="000080"/>
    </w:pPr>
    <w:rPr>
      <w:rFonts w:ascii="Tahoma" w:hAnsi="Tahoma" w:cs="Tahoma"/>
      <w:sz w:val="20"/>
    </w:rPr>
  </w:style>
  <w:style w:type="paragraph" w:styleId="Markeringsbobletekst">
    <w:name w:val="Balloon Text"/>
    <w:basedOn w:val="Normal"/>
    <w:semiHidden/>
    <w:rsid w:val="00C761EB"/>
    <w:rPr>
      <w:rFonts w:ascii="Tahoma" w:hAnsi="Tahoma" w:cs="Tahoma"/>
      <w:sz w:val="16"/>
      <w:szCs w:val="16"/>
    </w:rPr>
  </w:style>
  <w:style w:type="paragraph" w:styleId="Sidefod">
    <w:name w:val="footer"/>
    <w:basedOn w:val="Normal"/>
    <w:rsid w:val="008A2A2B"/>
    <w:pPr>
      <w:tabs>
        <w:tab w:val="center" w:pos="4253"/>
        <w:tab w:val="right" w:pos="8789"/>
      </w:tabs>
    </w:pPr>
  </w:style>
  <w:style w:type="character" w:styleId="Sidetal">
    <w:name w:val="page number"/>
    <w:basedOn w:val="Standardskrifttypeiafsnit"/>
    <w:rsid w:val="001D476F"/>
    <w:rPr>
      <w:rFonts w:ascii="Arial" w:hAnsi="Arial"/>
      <w:color w:val="auto"/>
      <w:sz w:val="22"/>
      <w:u w:val="none"/>
    </w:rPr>
  </w:style>
  <w:style w:type="paragraph" w:customStyle="1" w:styleId="Kolofontekst">
    <w:name w:val="Kolofontekst"/>
    <w:basedOn w:val="Normal"/>
    <w:rsid w:val="00525ABF"/>
    <w:pPr>
      <w:framePr w:w="2163" w:h="5587" w:hRule="exact" w:hSpace="181" w:wrap="around" w:vAnchor="page" w:hAnchor="page" w:x="9180" w:y="2062" w:anchorLock="1"/>
      <w:spacing w:line="260" w:lineRule="exact"/>
    </w:pPr>
    <w:rPr>
      <w:rFonts w:cs="Arial"/>
      <w:sz w:val="18"/>
      <w:szCs w:val="18"/>
    </w:rPr>
  </w:style>
  <w:style w:type="character" w:customStyle="1" w:styleId="SidehovedTegn">
    <w:name w:val="Sidehoved Tegn"/>
    <w:basedOn w:val="Standardskrifttypeiafsnit"/>
    <w:link w:val="Sidehoved"/>
    <w:uiPriority w:val="99"/>
    <w:rsid w:val="006A0457"/>
    <w:rPr>
      <w:rFonts w:ascii="Arial" w:hAnsi="Arial"/>
      <w:sz w:val="22"/>
    </w:rPr>
  </w:style>
  <w:style w:type="paragraph" w:styleId="Listeafsnit">
    <w:name w:val="List Paragraph"/>
    <w:basedOn w:val="Normal"/>
    <w:uiPriority w:val="34"/>
    <w:qFormat/>
    <w:rsid w:val="008F7092"/>
    <w:pPr>
      <w:widowControl/>
      <w:spacing w:after="200" w:line="276" w:lineRule="auto"/>
      <w:ind w:left="720"/>
      <w:contextualSpacing/>
    </w:pPr>
    <w:rPr>
      <w:rFonts w:asciiTheme="minorHAnsi" w:eastAsiaTheme="minorEastAsia" w:hAnsiTheme="minorHAnsi" w:cstheme="minorBidi"/>
      <w:szCs w:val="22"/>
    </w:rPr>
  </w:style>
  <w:style w:type="paragraph" w:styleId="Almindeligtekst">
    <w:name w:val="Plain Text"/>
    <w:basedOn w:val="Normal"/>
    <w:link w:val="AlmindeligtekstTegn"/>
    <w:uiPriority w:val="99"/>
    <w:unhideWhenUsed/>
    <w:rsid w:val="003B7966"/>
    <w:pPr>
      <w:widowControl/>
      <w:spacing w:line="240" w:lineRule="auto"/>
    </w:pPr>
    <w:rPr>
      <w:rFonts w:ascii="Calibri" w:eastAsiaTheme="minorHAnsi" w:hAnsi="Calibri" w:cstheme="minorBidi"/>
      <w:szCs w:val="21"/>
      <w:lang w:val="en-GB" w:eastAsia="en-US"/>
    </w:rPr>
  </w:style>
  <w:style w:type="character" w:customStyle="1" w:styleId="AlmindeligtekstTegn">
    <w:name w:val="Almindelig tekst Tegn"/>
    <w:basedOn w:val="Standardskrifttypeiafsnit"/>
    <w:link w:val="Almindeligtekst"/>
    <w:uiPriority w:val="99"/>
    <w:rsid w:val="003B7966"/>
    <w:rPr>
      <w:rFonts w:ascii="Calibri" w:eastAsiaTheme="minorHAnsi" w:hAnsi="Calibri" w:cstheme="minorBidi"/>
      <w:sz w:val="22"/>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742990">
      <w:bodyDiv w:val="1"/>
      <w:marLeft w:val="0"/>
      <w:marRight w:val="0"/>
      <w:marTop w:val="0"/>
      <w:marBottom w:val="0"/>
      <w:divBdr>
        <w:top w:val="none" w:sz="0" w:space="0" w:color="auto"/>
        <w:left w:val="none" w:sz="0" w:space="0" w:color="auto"/>
        <w:bottom w:val="none" w:sz="0" w:space="0" w:color="auto"/>
        <w:right w:val="none" w:sz="0" w:space="0" w:color="auto"/>
      </w:divBdr>
    </w:div>
    <w:div w:id="430900551">
      <w:bodyDiv w:val="1"/>
      <w:marLeft w:val="0"/>
      <w:marRight w:val="0"/>
      <w:marTop w:val="0"/>
      <w:marBottom w:val="0"/>
      <w:divBdr>
        <w:top w:val="none" w:sz="0" w:space="0" w:color="auto"/>
        <w:left w:val="none" w:sz="0" w:space="0" w:color="auto"/>
        <w:bottom w:val="none" w:sz="0" w:space="0" w:color="auto"/>
        <w:right w:val="none" w:sz="0" w:space="0" w:color="auto"/>
      </w:divBdr>
    </w:div>
    <w:div w:id="448669723">
      <w:bodyDiv w:val="1"/>
      <w:marLeft w:val="0"/>
      <w:marRight w:val="0"/>
      <w:marTop w:val="0"/>
      <w:marBottom w:val="0"/>
      <w:divBdr>
        <w:top w:val="none" w:sz="0" w:space="0" w:color="auto"/>
        <w:left w:val="none" w:sz="0" w:space="0" w:color="auto"/>
        <w:bottom w:val="none" w:sz="0" w:space="0" w:color="auto"/>
        <w:right w:val="none" w:sz="0" w:space="0" w:color="auto"/>
      </w:divBdr>
    </w:div>
    <w:div w:id="665983343">
      <w:bodyDiv w:val="1"/>
      <w:marLeft w:val="0"/>
      <w:marRight w:val="0"/>
      <w:marTop w:val="0"/>
      <w:marBottom w:val="0"/>
      <w:divBdr>
        <w:top w:val="none" w:sz="0" w:space="0" w:color="auto"/>
        <w:left w:val="none" w:sz="0" w:space="0" w:color="auto"/>
        <w:bottom w:val="none" w:sz="0" w:space="0" w:color="auto"/>
        <w:right w:val="none" w:sz="0" w:space="0" w:color="auto"/>
      </w:divBdr>
    </w:div>
    <w:div w:id="970283647">
      <w:bodyDiv w:val="1"/>
      <w:marLeft w:val="0"/>
      <w:marRight w:val="0"/>
      <w:marTop w:val="0"/>
      <w:marBottom w:val="0"/>
      <w:divBdr>
        <w:top w:val="none" w:sz="0" w:space="0" w:color="auto"/>
        <w:left w:val="none" w:sz="0" w:space="0" w:color="auto"/>
        <w:bottom w:val="none" w:sz="0" w:space="0" w:color="auto"/>
        <w:right w:val="none" w:sz="0" w:space="0" w:color="auto"/>
      </w:divBdr>
    </w:div>
    <w:div w:id="1325166591">
      <w:bodyDiv w:val="1"/>
      <w:marLeft w:val="0"/>
      <w:marRight w:val="0"/>
      <w:marTop w:val="0"/>
      <w:marBottom w:val="0"/>
      <w:divBdr>
        <w:top w:val="none" w:sz="0" w:space="0" w:color="auto"/>
        <w:left w:val="none" w:sz="0" w:space="0" w:color="auto"/>
        <w:bottom w:val="none" w:sz="0" w:space="0" w:color="auto"/>
        <w:right w:val="none" w:sz="0" w:space="0" w:color="auto"/>
      </w:divBdr>
    </w:div>
    <w:div w:id="1330214533">
      <w:bodyDiv w:val="1"/>
      <w:marLeft w:val="0"/>
      <w:marRight w:val="0"/>
      <w:marTop w:val="0"/>
      <w:marBottom w:val="0"/>
      <w:divBdr>
        <w:top w:val="none" w:sz="0" w:space="0" w:color="auto"/>
        <w:left w:val="none" w:sz="0" w:space="0" w:color="auto"/>
        <w:bottom w:val="none" w:sz="0" w:space="0" w:color="auto"/>
        <w:right w:val="none" w:sz="0" w:space="0" w:color="auto"/>
      </w:divBdr>
    </w:div>
    <w:div w:id="136872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2987D0-218E-497D-950B-3DB5C264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DA09AE41</Template>
  <TotalTime>4</TotalTime>
  <Pages>4</Pages>
  <Words>1247</Words>
  <Characters>6813</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Vordingborg Kommune</Company>
  <LinksUpToDate>false</LinksUpToDate>
  <CharactersWithSpaces>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lobr</dc:creator>
  <cp:lastModifiedBy>Rigo Højby Jørgensen</cp:lastModifiedBy>
  <cp:revision>4</cp:revision>
  <cp:lastPrinted>2018-06-07T09:35:00Z</cp:lastPrinted>
  <dcterms:created xsi:type="dcterms:W3CDTF">2019-02-08T10:30:00Z</dcterms:created>
  <dcterms:modified xsi:type="dcterms:W3CDTF">2019-02-19T06:43:00Z</dcterms:modified>
</cp:coreProperties>
</file>