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DA" w:rsidRDefault="00926CDA" w:rsidP="003E01DC"/>
    <w:p w:rsidR="00B97515" w:rsidRPr="002603B3" w:rsidRDefault="00F46D1D" w:rsidP="003E01DC">
      <w:pPr>
        <w:rPr>
          <w:rFonts w:asciiTheme="minorHAnsi" w:hAnsiTheme="minorHAnsi" w:cstheme="minorHAnsi"/>
          <w:b/>
          <w:szCs w:val="22"/>
        </w:rPr>
      </w:pPr>
      <w:r>
        <w:rPr>
          <w:rFonts w:asciiTheme="minorHAnsi" w:hAnsiTheme="minorHAnsi" w:cstheme="minorHAnsi"/>
          <w:b/>
          <w:szCs w:val="22"/>
        </w:rPr>
        <w:t>Referat</w:t>
      </w:r>
      <w:r w:rsidR="0061335D" w:rsidRPr="002603B3">
        <w:rPr>
          <w:rFonts w:asciiTheme="minorHAnsi" w:hAnsiTheme="minorHAnsi" w:cstheme="minorHAnsi"/>
          <w:b/>
          <w:szCs w:val="22"/>
        </w:rPr>
        <w:t xml:space="preserve"> for </w:t>
      </w:r>
      <w:r w:rsidR="003E01DC" w:rsidRPr="002603B3">
        <w:rPr>
          <w:rFonts w:asciiTheme="minorHAnsi" w:hAnsiTheme="minorHAnsi" w:cstheme="minorHAnsi"/>
          <w:b/>
          <w:szCs w:val="22"/>
        </w:rPr>
        <w:t xml:space="preserve">Bestyrelsesmøde </w:t>
      </w:r>
      <w:r w:rsidR="00423117" w:rsidRPr="002603B3">
        <w:rPr>
          <w:rFonts w:asciiTheme="minorHAnsi" w:hAnsiTheme="minorHAnsi" w:cstheme="minorHAnsi"/>
          <w:b/>
          <w:szCs w:val="22"/>
        </w:rPr>
        <w:t>nr. 2</w:t>
      </w:r>
      <w:r w:rsidR="0061335D" w:rsidRPr="002603B3">
        <w:rPr>
          <w:rFonts w:asciiTheme="minorHAnsi" w:hAnsiTheme="minorHAnsi" w:cstheme="minorHAnsi"/>
          <w:b/>
          <w:szCs w:val="22"/>
        </w:rPr>
        <w:t xml:space="preserve"> </w:t>
      </w:r>
      <w:r w:rsidR="00E96759" w:rsidRPr="002603B3">
        <w:rPr>
          <w:rFonts w:asciiTheme="minorHAnsi" w:hAnsiTheme="minorHAnsi" w:cstheme="minorHAnsi"/>
          <w:b/>
          <w:szCs w:val="22"/>
        </w:rPr>
        <w:t>m</w:t>
      </w:r>
      <w:r w:rsidR="008E3C4A" w:rsidRPr="002603B3">
        <w:rPr>
          <w:rFonts w:asciiTheme="minorHAnsi" w:hAnsiTheme="minorHAnsi" w:cstheme="minorHAnsi"/>
          <w:b/>
          <w:szCs w:val="22"/>
        </w:rPr>
        <w:t>andag</w:t>
      </w:r>
      <w:r w:rsidR="00926CDA" w:rsidRPr="002603B3">
        <w:rPr>
          <w:rFonts w:asciiTheme="minorHAnsi" w:hAnsiTheme="minorHAnsi" w:cstheme="minorHAnsi"/>
          <w:b/>
          <w:szCs w:val="22"/>
        </w:rPr>
        <w:t xml:space="preserve"> den </w:t>
      </w:r>
      <w:r w:rsidR="00423117" w:rsidRPr="002603B3">
        <w:rPr>
          <w:rFonts w:asciiTheme="minorHAnsi" w:hAnsiTheme="minorHAnsi" w:cstheme="minorHAnsi"/>
          <w:b/>
          <w:szCs w:val="22"/>
        </w:rPr>
        <w:t>25</w:t>
      </w:r>
      <w:r w:rsidR="003E01DC" w:rsidRPr="002603B3">
        <w:rPr>
          <w:rFonts w:asciiTheme="minorHAnsi" w:hAnsiTheme="minorHAnsi" w:cstheme="minorHAnsi"/>
          <w:b/>
          <w:szCs w:val="22"/>
        </w:rPr>
        <w:t>.</w:t>
      </w:r>
      <w:r w:rsidR="00423117" w:rsidRPr="002603B3">
        <w:rPr>
          <w:rFonts w:asciiTheme="minorHAnsi" w:hAnsiTheme="minorHAnsi" w:cstheme="minorHAnsi"/>
          <w:b/>
          <w:szCs w:val="22"/>
        </w:rPr>
        <w:t>03.201</w:t>
      </w:r>
      <w:r w:rsidR="00AC0BC4">
        <w:rPr>
          <w:rFonts w:asciiTheme="minorHAnsi" w:hAnsiTheme="minorHAnsi" w:cstheme="minorHAnsi"/>
          <w:b/>
          <w:szCs w:val="22"/>
        </w:rPr>
        <w:t>9</w:t>
      </w:r>
      <w:bookmarkStart w:id="0" w:name="_GoBack"/>
      <w:bookmarkEnd w:id="0"/>
      <w:r w:rsidR="00423117" w:rsidRPr="002603B3">
        <w:rPr>
          <w:rFonts w:asciiTheme="minorHAnsi" w:hAnsiTheme="minorHAnsi" w:cstheme="minorHAnsi"/>
          <w:b/>
          <w:szCs w:val="22"/>
        </w:rPr>
        <w:t xml:space="preserve"> kl. 18.00 på</w:t>
      </w:r>
      <w:r w:rsidR="003E01DC" w:rsidRPr="002603B3">
        <w:rPr>
          <w:rFonts w:asciiTheme="minorHAnsi" w:hAnsiTheme="minorHAnsi" w:cstheme="minorHAnsi"/>
          <w:b/>
          <w:szCs w:val="22"/>
        </w:rPr>
        <w:t xml:space="preserve"> Sydhavn</w:t>
      </w:r>
      <w:r w:rsidR="008E3C4A" w:rsidRPr="002603B3">
        <w:rPr>
          <w:rFonts w:asciiTheme="minorHAnsi" w:hAnsiTheme="minorHAnsi" w:cstheme="minorHAnsi"/>
          <w:b/>
          <w:szCs w:val="22"/>
        </w:rPr>
        <w:t>s</w:t>
      </w:r>
      <w:r w:rsidR="003E01DC" w:rsidRPr="002603B3">
        <w:rPr>
          <w:rFonts w:asciiTheme="minorHAnsi" w:hAnsiTheme="minorHAnsi" w:cstheme="minorHAnsi"/>
          <w:b/>
          <w:szCs w:val="22"/>
        </w:rPr>
        <w:t>vej 50 4760 Vordingborg</w:t>
      </w:r>
    </w:p>
    <w:p w:rsidR="003E01DC" w:rsidRPr="002603B3" w:rsidRDefault="003E01DC" w:rsidP="003E01DC">
      <w:pPr>
        <w:rPr>
          <w:rFonts w:asciiTheme="minorHAnsi" w:hAnsiTheme="minorHAnsi" w:cstheme="minorHAnsi"/>
          <w:szCs w:val="22"/>
        </w:rPr>
      </w:pPr>
    </w:p>
    <w:p w:rsidR="003E01DC" w:rsidRPr="002603B3" w:rsidRDefault="00926CDA" w:rsidP="003E01DC">
      <w:pPr>
        <w:rPr>
          <w:rFonts w:asciiTheme="minorHAnsi" w:hAnsiTheme="minorHAnsi" w:cstheme="minorHAnsi"/>
          <w:b/>
          <w:szCs w:val="22"/>
        </w:rPr>
      </w:pPr>
      <w:r w:rsidRPr="002603B3">
        <w:rPr>
          <w:rFonts w:asciiTheme="minorHAnsi" w:hAnsiTheme="minorHAnsi" w:cstheme="minorHAnsi"/>
          <w:b/>
          <w:szCs w:val="22"/>
        </w:rPr>
        <w:t>Afbud:</w:t>
      </w:r>
      <w:r w:rsidR="00F46D1D">
        <w:rPr>
          <w:rFonts w:asciiTheme="minorHAnsi" w:hAnsiTheme="minorHAnsi" w:cstheme="minorHAnsi"/>
          <w:b/>
          <w:szCs w:val="22"/>
        </w:rPr>
        <w:t xml:space="preserve"> Kim Steffensen, Jørgen Munck, Morten Pedersen</w:t>
      </w:r>
    </w:p>
    <w:p w:rsidR="00423117" w:rsidRDefault="00423117" w:rsidP="003E01DC">
      <w:pPr>
        <w:rPr>
          <w:rFonts w:asciiTheme="minorHAnsi" w:hAnsiTheme="minorHAnsi" w:cstheme="minorHAnsi"/>
          <w:b/>
          <w:szCs w:val="22"/>
        </w:rPr>
      </w:pPr>
      <w:r w:rsidRPr="002603B3">
        <w:rPr>
          <w:rFonts w:asciiTheme="minorHAnsi" w:hAnsiTheme="minorHAnsi" w:cstheme="minorHAnsi"/>
          <w:b/>
          <w:szCs w:val="22"/>
        </w:rPr>
        <w:t xml:space="preserve">Deltagere: </w:t>
      </w:r>
      <w:r w:rsidR="00F46D1D">
        <w:rPr>
          <w:rFonts w:asciiTheme="minorHAnsi" w:hAnsiTheme="minorHAnsi" w:cstheme="minorHAnsi"/>
          <w:b/>
          <w:szCs w:val="22"/>
        </w:rPr>
        <w:t>Kurt, Herbert, Finn, Hans Fuglede i stedet for Kim,</w:t>
      </w:r>
      <w:r w:rsidR="00362A49">
        <w:rPr>
          <w:rFonts w:asciiTheme="minorHAnsi" w:hAnsiTheme="minorHAnsi" w:cstheme="minorHAnsi"/>
          <w:b/>
          <w:szCs w:val="22"/>
        </w:rPr>
        <w:t xml:space="preserve"> Michael, Claus</w:t>
      </w:r>
      <w:r w:rsidR="00F46D1D">
        <w:rPr>
          <w:rFonts w:asciiTheme="minorHAnsi" w:hAnsiTheme="minorHAnsi" w:cstheme="minorHAnsi"/>
          <w:b/>
          <w:szCs w:val="22"/>
        </w:rPr>
        <w:t>, Jes, Kirsten og Rigo</w:t>
      </w:r>
    </w:p>
    <w:p w:rsidR="00A86775" w:rsidRPr="002603B3" w:rsidRDefault="00A86775" w:rsidP="003E01DC">
      <w:pPr>
        <w:rPr>
          <w:rFonts w:asciiTheme="minorHAnsi" w:hAnsiTheme="minorHAnsi" w:cstheme="minorHAnsi"/>
          <w:b/>
          <w:szCs w:val="22"/>
        </w:rPr>
      </w:pPr>
      <w:r>
        <w:rPr>
          <w:rFonts w:asciiTheme="minorHAnsi" w:hAnsiTheme="minorHAnsi" w:cstheme="minorHAnsi"/>
          <w:b/>
          <w:szCs w:val="22"/>
        </w:rPr>
        <w:t>Referent: Kirsten Guntofte</w:t>
      </w:r>
    </w:p>
    <w:p w:rsidR="00926CDA" w:rsidRPr="002603B3" w:rsidRDefault="00926CDA" w:rsidP="003E01DC">
      <w:pPr>
        <w:rPr>
          <w:rFonts w:asciiTheme="minorHAnsi" w:hAnsiTheme="minorHAnsi" w:cstheme="minorHAnsi"/>
          <w:szCs w:val="22"/>
        </w:rPr>
      </w:pPr>
    </w:p>
    <w:p w:rsidR="00926CDA" w:rsidRDefault="00926CDA" w:rsidP="00926CDA">
      <w:pPr>
        <w:pStyle w:val="Listeafsnit"/>
        <w:numPr>
          <w:ilvl w:val="0"/>
          <w:numId w:val="5"/>
        </w:numPr>
        <w:rPr>
          <w:rFonts w:cstheme="minorHAnsi"/>
          <w:b/>
        </w:rPr>
      </w:pPr>
      <w:r w:rsidRPr="002603B3">
        <w:rPr>
          <w:rFonts w:cstheme="minorHAnsi"/>
          <w:b/>
        </w:rPr>
        <w:t>Velkomst</w:t>
      </w:r>
      <w:r w:rsidR="00423117" w:rsidRPr="002603B3">
        <w:rPr>
          <w:rFonts w:cstheme="minorHAnsi"/>
          <w:b/>
        </w:rPr>
        <w:t xml:space="preserve"> v. formandskabet og godkendelse af dagsorden</w:t>
      </w:r>
    </w:p>
    <w:p w:rsidR="00362A49" w:rsidRPr="00362A49" w:rsidRDefault="00362A49" w:rsidP="00362A49">
      <w:pPr>
        <w:pStyle w:val="Listeafsnit"/>
        <w:rPr>
          <w:rFonts w:cstheme="minorHAnsi"/>
        </w:rPr>
      </w:pPr>
      <w:r w:rsidRPr="00362A49">
        <w:rPr>
          <w:rFonts w:cstheme="minorHAnsi"/>
        </w:rPr>
        <w:t>Dagsorden godkendt</w:t>
      </w:r>
    </w:p>
    <w:p w:rsidR="00BA15DD" w:rsidRPr="002603B3" w:rsidRDefault="00BA15DD" w:rsidP="00BA15DD">
      <w:pPr>
        <w:pStyle w:val="Listeafsnit"/>
        <w:ind w:left="1440"/>
        <w:rPr>
          <w:rFonts w:cstheme="minorHAnsi"/>
          <w:b/>
        </w:rPr>
      </w:pPr>
    </w:p>
    <w:p w:rsidR="00423117" w:rsidRPr="007743E5" w:rsidRDefault="00423117" w:rsidP="00A2487B">
      <w:pPr>
        <w:pStyle w:val="Listeafsnit"/>
        <w:numPr>
          <w:ilvl w:val="0"/>
          <w:numId w:val="5"/>
        </w:numPr>
        <w:rPr>
          <w:rFonts w:cstheme="minorHAnsi"/>
          <w:b/>
        </w:rPr>
      </w:pPr>
      <w:r w:rsidRPr="007743E5">
        <w:rPr>
          <w:rFonts w:cstheme="minorHAnsi"/>
          <w:b/>
        </w:rPr>
        <w:t>Information fra</w:t>
      </w:r>
    </w:p>
    <w:p w:rsidR="00423117" w:rsidRDefault="00423117" w:rsidP="00423117">
      <w:pPr>
        <w:pStyle w:val="Listeafsnit"/>
        <w:numPr>
          <w:ilvl w:val="1"/>
          <w:numId w:val="5"/>
        </w:numPr>
        <w:rPr>
          <w:rFonts w:cstheme="minorHAnsi"/>
          <w:b/>
        </w:rPr>
      </w:pPr>
      <w:r w:rsidRPr="002603B3">
        <w:rPr>
          <w:rFonts w:cstheme="minorHAnsi"/>
          <w:b/>
        </w:rPr>
        <w:t>Formandskabet</w:t>
      </w:r>
    </w:p>
    <w:p w:rsidR="00F46D1D" w:rsidRPr="00F46D1D" w:rsidRDefault="00F46D1D" w:rsidP="00F46D1D">
      <w:pPr>
        <w:pStyle w:val="Listeafsnit"/>
        <w:rPr>
          <w:rFonts w:ascii="Times New Roman" w:eastAsia="Times New Roman" w:hAnsi="Times New Roman"/>
          <w:sz w:val="24"/>
        </w:rPr>
      </w:pPr>
      <w:r>
        <w:rPr>
          <w:rFonts w:eastAsia="Times New Roman"/>
        </w:rPr>
        <w:t>Kirsten Guntofte valgt som havnerådsformand.</w:t>
      </w:r>
    </w:p>
    <w:p w:rsidR="00F46D1D" w:rsidRDefault="00F46D1D" w:rsidP="00F46D1D">
      <w:pPr>
        <w:pStyle w:val="Listeafsnit"/>
        <w:rPr>
          <w:rFonts w:eastAsia="Times New Roman"/>
        </w:rPr>
      </w:pPr>
      <w:r>
        <w:rPr>
          <w:rFonts w:eastAsia="Times New Roman"/>
        </w:rPr>
        <w:t>Udvalget blev spurgt om hvad status på Præstø Havn. Sejlklubberne har sendt en skrivelse til formanden, som tilsendes udvalget.</w:t>
      </w:r>
    </w:p>
    <w:p w:rsidR="00F46D1D" w:rsidRDefault="00F46D1D" w:rsidP="00F46D1D">
      <w:pPr>
        <w:pStyle w:val="Listeafsnit"/>
        <w:rPr>
          <w:rFonts w:cstheme="minorHAnsi"/>
          <w:b/>
        </w:rPr>
      </w:pPr>
    </w:p>
    <w:p w:rsidR="00423117" w:rsidRDefault="00423117" w:rsidP="00423117">
      <w:pPr>
        <w:pStyle w:val="Listeafsnit"/>
        <w:numPr>
          <w:ilvl w:val="1"/>
          <w:numId w:val="5"/>
        </w:numPr>
        <w:rPr>
          <w:rFonts w:cstheme="minorHAnsi"/>
          <w:b/>
        </w:rPr>
      </w:pPr>
      <w:r w:rsidRPr="002603B3">
        <w:rPr>
          <w:rFonts w:cstheme="minorHAnsi"/>
          <w:b/>
        </w:rPr>
        <w:t>Udvalgets medlemmer</w:t>
      </w:r>
    </w:p>
    <w:p w:rsidR="00F46D1D" w:rsidRPr="00F46D1D" w:rsidRDefault="00F46D1D" w:rsidP="00F46D1D">
      <w:pPr>
        <w:pStyle w:val="Listeafsnit"/>
        <w:rPr>
          <w:rFonts w:ascii="Times New Roman" w:eastAsia="Times New Roman" w:hAnsi="Times New Roman"/>
          <w:sz w:val="24"/>
        </w:rPr>
      </w:pPr>
      <w:r>
        <w:rPr>
          <w:rFonts w:eastAsia="Times New Roman"/>
        </w:rPr>
        <w:t>Herbert Hansen foreslog at der udfærdiges en liste over udvalgets medlemmer med telefonnumre og mailadresser der sendes med samtykke til udvalgets medlemmer der accepterer at oplysninger deles i udvalget ved at besvare mailen.</w:t>
      </w:r>
    </w:p>
    <w:p w:rsidR="00F46D1D" w:rsidRDefault="00F46D1D" w:rsidP="00F46D1D">
      <w:pPr>
        <w:pStyle w:val="Listeafsnit"/>
        <w:rPr>
          <w:rFonts w:cstheme="minorHAnsi"/>
        </w:rPr>
      </w:pPr>
      <w:r>
        <w:rPr>
          <w:rFonts w:cstheme="minorHAnsi"/>
        </w:rPr>
        <w:t>Det er databeskyttelsesloven GDPR der kræver accept for at måtte dele disse oplysninger</w:t>
      </w:r>
    </w:p>
    <w:p w:rsidR="00F46D1D" w:rsidRPr="00F46D1D" w:rsidRDefault="00F46D1D" w:rsidP="00F46D1D">
      <w:pPr>
        <w:pStyle w:val="Listeafsnit"/>
        <w:rPr>
          <w:rFonts w:cstheme="minorHAnsi"/>
        </w:rPr>
      </w:pPr>
    </w:p>
    <w:p w:rsidR="00F46D1D" w:rsidRDefault="00423117" w:rsidP="00C15CFA">
      <w:pPr>
        <w:pStyle w:val="Listeafsnit"/>
        <w:numPr>
          <w:ilvl w:val="1"/>
          <w:numId w:val="5"/>
        </w:numPr>
        <w:rPr>
          <w:rFonts w:cstheme="minorHAnsi"/>
          <w:b/>
        </w:rPr>
      </w:pPr>
      <w:r w:rsidRPr="00F46D1D">
        <w:rPr>
          <w:rFonts w:cstheme="minorHAnsi"/>
          <w:b/>
        </w:rPr>
        <w:t xml:space="preserve">Havneadministrationen punkt til drøftelse </w:t>
      </w:r>
      <w:r w:rsidR="00D96123" w:rsidRPr="00F46D1D">
        <w:rPr>
          <w:rFonts w:cstheme="minorHAnsi"/>
          <w:b/>
        </w:rPr>
        <w:t>”</w:t>
      </w:r>
      <w:r w:rsidRPr="00F46D1D">
        <w:rPr>
          <w:rFonts w:cstheme="minorHAnsi"/>
          <w:b/>
        </w:rPr>
        <w:t>Husbåd på havnen</w:t>
      </w:r>
      <w:r w:rsidR="00D96123" w:rsidRPr="00F46D1D">
        <w:rPr>
          <w:rFonts w:cstheme="minorHAnsi"/>
          <w:b/>
        </w:rPr>
        <w:t>” (bilag vedlagt)</w:t>
      </w:r>
    </w:p>
    <w:p w:rsidR="00D96123" w:rsidRPr="00F46D1D" w:rsidRDefault="00290CC6" w:rsidP="00F46D1D">
      <w:pPr>
        <w:rPr>
          <w:rFonts w:cstheme="minorHAnsi"/>
          <w:b/>
        </w:rPr>
      </w:pPr>
      <w:r w:rsidRPr="00F46D1D">
        <w:rPr>
          <w:rFonts w:cstheme="minorHAnsi"/>
          <w:b/>
        </w:rPr>
        <w:t xml:space="preserve">c.1 </w:t>
      </w:r>
      <w:r w:rsidR="004A55CF" w:rsidRPr="00F46D1D">
        <w:rPr>
          <w:rFonts w:cstheme="minorHAnsi"/>
          <w:b/>
        </w:rPr>
        <w:t>På baggrund af s</w:t>
      </w:r>
      <w:r w:rsidR="00D96123" w:rsidRPr="00F46D1D">
        <w:rPr>
          <w:rFonts w:cstheme="minorHAnsi"/>
          <w:b/>
        </w:rPr>
        <w:t>agsfremstilling</w:t>
      </w:r>
      <w:r w:rsidR="004A55CF" w:rsidRPr="00F46D1D">
        <w:rPr>
          <w:rFonts w:cstheme="minorHAnsi"/>
          <w:b/>
        </w:rPr>
        <w:t xml:space="preserve"> herunder skal udvalget drøfte og beslutte om havneadministrationen skal arbejde videre med at få en betalende husbåd til havnen – Sydhavnskaj eller på ydersiden af ”Lundes Bro”</w:t>
      </w:r>
    </w:p>
    <w:p w:rsidR="00D96123" w:rsidRPr="002603B3" w:rsidRDefault="00D96123" w:rsidP="00D96123">
      <w:pPr>
        <w:spacing w:before="100" w:beforeAutospacing="1" w:after="100" w:afterAutospacing="1"/>
        <w:rPr>
          <w:rFonts w:asciiTheme="minorHAnsi" w:hAnsiTheme="minorHAnsi" w:cstheme="minorHAnsi"/>
          <w:szCs w:val="22"/>
        </w:rPr>
      </w:pPr>
      <w:r w:rsidRPr="002603B3">
        <w:rPr>
          <w:rFonts w:asciiTheme="minorHAnsi" w:hAnsiTheme="minorHAnsi" w:cstheme="minorHAnsi"/>
          <w:szCs w:val="22"/>
        </w:rPr>
        <w:t>Vi har fået en henvendelse fra en husbådejer, der gerne ville have et sted til sin husbåd. På Falster og Lolland findes der ikke en eneste havn, hvor der er plads til ham. Han har også fået afslag fra Stege og fra Bogø. </w:t>
      </w:r>
    </w:p>
    <w:p w:rsidR="00D96123" w:rsidRPr="002603B3" w:rsidRDefault="00D96123" w:rsidP="00D96123">
      <w:pPr>
        <w:spacing w:before="100" w:beforeAutospacing="1" w:after="100" w:afterAutospacing="1"/>
        <w:rPr>
          <w:rFonts w:asciiTheme="minorHAnsi" w:hAnsiTheme="minorHAnsi" w:cstheme="minorHAnsi"/>
          <w:szCs w:val="22"/>
        </w:rPr>
      </w:pPr>
      <w:r w:rsidRPr="002603B3">
        <w:rPr>
          <w:rFonts w:asciiTheme="minorHAnsi" w:hAnsiTheme="minorHAnsi" w:cstheme="minorHAnsi"/>
          <w:szCs w:val="22"/>
        </w:rPr>
        <w:t xml:space="preserve">Husbåden, der er vedhæftet et par billeder af, er 6 meter bred og 16 meter lang. Den er CE godkendt og udstyret med både vandtank og septiktank. Det vil altså ikke være nødvendigt, at tilslutte den det offentlig kloaknet, som de forrige der henvendte sig. Her vil der kun være tale om tilslutning til strøm. </w:t>
      </w:r>
    </w:p>
    <w:p w:rsidR="00D96123" w:rsidRPr="002603B3" w:rsidRDefault="00D96123" w:rsidP="00D96123">
      <w:pPr>
        <w:spacing w:before="100" w:beforeAutospacing="1" w:after="100" w:afterAutospacing="1"/>
        <w:rPr>
          <w:rFonts w:asciiTheme="minorHAnsi" w:hAnsiTheme="minorHAnsi" w:cstheme="minorHAnsi"/>
          <w:szCs w:val="22"/>
        </w:rPr>
      </w:pPr>
      <w:r w:rsidRPr="002603B3">
        <w:rPr>
          <w:rFonts w:asciiTheme="minorHAnsi" w:hAnsiTheme="minorHAnsi" w:cstheme="minorHAnsi"/>
          <w:szCs w:val="22"/>
        </w:rPr>
        <w:t xml:space="preserve"> Tanken med husbåden er, fra ejerens side, at bo i den om vinteren og leje den ud som sommerhus om sommeren. Tilladelse til erhverv m.v. skal han selv søge om udover pladsen i havnen. </w:t>
      </w:r>
    </w:p>
    <w:p w:rsidR="00D96123" w:rsidRPr="002603B3" w:rsidRDefault="00D96123" w:rsidP="00D96123">
      <w:pPr>
        <w:spacing w:before="100" w:beforeAutospacing="1" w:after="100" w:afterAutospacing="1"/>
        <w:rPr>
          <w:rFonts w:asciiTheme="minorHAnsi" w:hAnsiTheme="minorHAnsi" w:cstheme="minorHAnsi"/>
          <w:szCs w:val="22"/>
          <w:lang w:eastAsia="en-GB"/>
        </w:rPr>
      </w:pPr>
      <w:r w:rsidRPr="002603B3">
        <w:rPr>
          <w:rFonts w:asciiTheme="minorHAnsi" w:hAnsiTheme="minorHAnsi" w:cstheme="minorHAnsi"/>
          <w:szCs w:val="22"/>
        </w:rPr>
        <w:t xml:space="preserve">Desværre viser det sig at der kan være forhindringer for at få en Husbåd opankret langs Sydhavnskajen.  Rigo </w:t>
      </w:r>
      <w:r w:rsidRPr="002603B3">
        <w:rPr>
          <w:rFonts w:asciiTheme="minorHAnsi" w:hAnsiTheme="minorHAnsi" w:cstheme="minorHAnsi"/>
          <w:szCs w:val="22"/>
          <w:lang w:eastAsia="en-GB"/>
        </w:rPr>
        <w:t>har siddet med næsen begravet i lokalplaner og arealer på det sidste. Det viser sig at der er forhold i lokalplanen der kan blive eller er en forhindring for Masnedsund Havn og brugen af Sydhavnskajen.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lastRenderedPageBreak/>
        <w:t xml:space="preserve">Masnedsund havn er i den grad hæmmet. Den kan vel ligefrem kaldes amputeret. Årsagen skal findes i lokalplan nr. B-24.3 punkt 9.7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b/>
          <w:bCs/>
          <w:i/>
          <w:iCs/>
          <w:szCs w:val="22"/>
          <w:lang w:eastAsia="en-GB"/>
        </w:rPr>
        <w:t>”</w:t>
      </w:r>
      <w:proofErr w:type="spellStart"/>
      <w:r w:rsidRPr="002603B3">
        <w:rPr>
          <w:rFonts w:asciiTheme="minorHAnsi" w:hAnsiTheme="minorHAnsi" w:cstheme="minorHAnsi"/>
          <w:b/>
          <w:bCs/>
          <w:i/>
          <w:iCs/>
          <w:szCs w:val="22"/>
          <w:lang w:eastAsia="en-GB"/>
        </w:rPr>
        <w:t>Fortøjring</w:t>
      </w:r>
      <w:proofErr w:type="spellEnd"/>
      <w:r w:rsidRPr="002603B3">
        <w:rPr>
          <w:rFonts w:asciiTheme="minorHAnsi" w:hAnsiTheme="minorHAnsi" w:cstheme="minorHAnsi"/>
          <w:b/>
          <w:bCs/>
          <w:i/>
          <w:iCs/>
          <w:szCs w:val="22"/>
          <w:lang w:eastAsia="en-GB"/>
        </w:rPr>
        <w:t xml:space="preserve"> af husbåde langs kajen samt anden fast </w:t>
      </w:r>
      <w:proofErr w:type="spellStart"/>
      <w:r w:rsidRPr="002603B3">
        <w:rPr>
          <w:rFonts w:asciiTheme="minorHAnsi" w:hAnsiTheme="minorHAnsi" w:cstheme="minorHAnsi"/>
          <w:b/>
          <w:bCs/>
          <w:i/>
          <w:iCs/>
          <w:szCs w:val="22"/>
          <w:lang w:eastAsia="en-GB"/>
        </w:rPr>
        <w:t>fortøjring</w:t>
      </w:r>
      <w:proofErr w:type="spellEnd"/>
      <w:r w:rsidRPr="002603B3">
        <w:rPr>
          <w:rFonts w:asciiTheme="minorHAnsi" w:hAnsiTheme="minorHAnsi" w:cstheme="minorHAnsi"/>
          <w:b/>
          <w:bCs/>
          <w:i/>
          <w:iCs/>
          <w:szCs w:val="22"/>
          <w:lang w:eastAsia="en-GB"/>
        </w:rPr>
        <w:t xml:space="preserve"> af lystbåde er ikke tilladt. </w:t>
      </w:r>
      <w:proofErr w:type="spellStart"/>
      <w:r w:rsidRPr="002603B3">
        <w:rPr>
          <w:rFonts w:asciiTheme="minorHAnsi" w:hAnsiTheme="minorHAnsi" w:cstheme="minorHAnsi"/>
          <w:b/>
          <w:bCs/>
          <w:i/>
          <w:iCs/>
          <w:szCs w:val="22"/>
          <w:lang w:eastAsia="en-GB"/>
        </w:rPr>
        <w:t>Fortøjring</w:t>
      </w:r>
      <w:proofErr w:type="spellEnd"/>
      <w:r w:rsidRPr="002603B3">
        <w:rPr>
          <w:rFonts w:asciiTheme="minorHAnsi" w:hAnsiTheme="minorHAnsi" w:cstheme="minorHAnsi"/>
          <w:b/>
          <w:bCs/>
          <w:i/>
          <w:iCs/>
          <w:szCs w:val="22"/>
          <w:lang w:eastAsia="en-GB"/>
        </w:rPr>
        <w:t xml:space="preserve"> af gæstesejlere er tilladt”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xml:space="preserve">Ovenstående gælder Sydhavnskajen. Og det giver nogle udfordringer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xml:space="preserve">Første udfordring er ansøgningen om placering af husbåd ved kajen. Det kan ikke lade sig gøre. Medmindre løsningen hedder, at han kan placeres på ydersiden af Lundes bro.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xml:space="preserve">Anden udfordring er indtjeningsmulighederne i havnen, der er hæmmet i min optik. Lokalplanen fokuserer især på muligheden for udnyttelse af området til beboelse og liberalt erhverv som caféer, restauranter m.v. Og samtidig afskærer de den ene ressource i lokalområdet, der kan agere katalysator for liberalt erhverv: Havnen.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xml:space="preserve">Man kan overveje om det er interessant for erhvervet at foretage investeringer i såvel en café eller restaurant i området med det nuværende kundegrundlag? Det havde været mere appetitligt, om havnen blev udnyttet til turisme og på den måde kunne generere et større kundegrundlag i sæsonen. </w:t>
      </w:r>
    </w:p>
    <w:p w:rsidR="00D96123" w:rsidRPr="002603B3" w:rsidRDefault="00D96123"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 </w:t>
      </w:r>
    </w:p>
    <w:p w:rsidR="00D96123" w:rsidRDefault="004A55CF" w:rsidP="00D96123">
      <w:pPr>
        <w:widowControl/>
        <w:spacing w:line="240" w:lineRule="auto"/>
        <w:rPr>
          <w:rFonts w:asciiTheme="minorHAnsi" w:hAnsiTheme="minorHAnsi" w:cstheme="minorHAnsi"/>
          <w:szCs w:val="22"/>
          <w:lang w:eastAsia="en-GB"/>
        </w:rPr>
      </w:pPr>
      <w:r w:rsidRPr="002603B3">
        <w:rPr>
          <w:rFonts w:asciiTheme="minorHAnsi" w:hAnsiTheme="minorHAnsi" w:cstheme="minorHAnsi"/>
          <w:szCs w:val="22"/>
          <w:lang w:eastAsia="en-GB"/>
        </w:rPr>
        <w:t>I havneudvalget bør drøftes hvordan vi kan arbejde med både udfordringen med lokalplanen og de forhindringer det giver og så det faktum at v</w:t>
      </w:r>
      <w:r w:rsidR="00D96123" w:rsidRPr="002603B3">
        <w:rPr>
          <w:rFonts w:asciiTheme="minorHAnsi" w:hAnsiTheme="minorHAnsi" w:cstheme="minorHAnsi"/>
          <w:szCs w:val="22"/>
          <w:lang w:eastAsia="en-GB"/>
        </w:rPr>
        <w:t>i har Sydhavnen med under Masnedsund havn, og heri ligger der en udgift til vedligehold og drift. Indtjeningsmuligheden</w:t>
      </w:r>
      <w:r w:rsidRPr="002603B3">
        <w:rPr>
          <w:rFonts w:asciiTheme="minorHAnsi" w:hAnsiTheme="minorHAnsi" w:cstheme="minorHAnsi"/>
          <w:szCs w:val="22"/>
          <w:lang w:eastAsia="en-GB"/>
        </w:rPr>
        <w:t xml:space="preserve"> er begrænset til gæstesejlere, hvis der ikke kan dispenseres fra lokalplanen. </w:t>
      </w:r>
      <w:r w:rsidR="00D96123" w:rsidRPr="002603B3">
        <w:rPr>
          <w:rFonts w:asciiTheme="minorHAnsi" w:hAnsiTheme="minorHAnsi" w:cstheme="minorHAnsi"/>
          <w:szCs w:val="22"/>
          <w:lang w:eastAsia="en-GB"/>
        </w:rPr>
        <w:t xml:space="preserve">Problemet er at det er en temmelig voldsom kaj at ligge til ved for en almindelig lystsejler, det er trods alt en tidligere erhvervshavn og kajen er indrettet derefter. Der er også begrænset mulighed for adgang til el, og der er ikke vand på kajen. Så lystsejlernes interesse for, at holde deres ferie der, den er ikke så stor at det gør noget. Vi får vanskeligt ved at sælge pladserne i hvert fald. </w:t>
      </w:r>
    </w:p>
    <w:p w:rsidR="00F46D1D" w:rsidRDefault="00F46D1D" w:rsidP="00D96123">
      <w:pPr>
        <w:widowControl/>
        <w:spacing w:line="240" w:lineRule="auto"/>
        <w:rPr>
          <w:rFonts w:asciiTheme="minorHAnsi" w:hAnsiTheme="minorHAnsi" w:cstheme="minorHAnsi"/>
          <w:szCs w:val="22"/>
          <w:lang w:eastAsia="en-GB"/>
        </w:rPr>
      </w:pPr>
    </w:p>
    <w:p w:rsidR="00F46D1D" w:rsidRDefault="00F46D1D" w:rsidP="00D96123">
      <w:pPr>
        <w:widowControl/>
        <w:spacing w:line="240" w:lineRule="auto"/>
        <w:rPr>
          <w:rFonts w:asciiTheme="minorHAnsi" w:hAnsiTheme="minorHAnsi" w:cstheme="minorHAnsi"/>
          <w:szCs w:val="22"/>
          <w:lang w:eastAsia="en-GB"/>
        </w:rPr>
      </w:pPr>
      <w:r>
        <w:rPr>
          <w:rFonts w:asciiTheme="minorHAnsi" w:hAnsiTheme="minorHAnsi" w:cstheme="minorHAnsi"/>
          <w:szCs w:val="22"/>
          <w:lang w:eastAsia="en-GB"/>
        </w:rPr>
        <w:t>På baggrund af sagsfremstillingen besluttede et enigt havneudvalg, at tilbyde Husbåd ejeren den ledige plads på ydersiden af Lundes Bro.</w:t>
      </w:r>
    </w:p>
    <w:p w:rsidR="00F46D1D" w:rsidRDefault="00F46D1D" w:rsidP="00D96123">
      <w:pPr>
        <w:widowControl/>
        <w:spacing w:line="240" w:lineRule="auto"/>
        <w:rPr>
          <w:rFonts w:asciiTheme="minorHAnsi" w:hAnsiTheme="minorHAnsi" w:cstheme="minorHAnsi"/>
          <w:szCs w:val="22"/>
          <w:lang w:eastAsia="en-GB"/>
        </w:rPr>
      </w:pPr>
      <w:r>
        <w:rPr>
          <w:rFonts w:asciiTheme="minorHAnsi" w:hAnsiTheme="minorHAnsi" w:cstheme="minorHAnsi"/>
          <w:szCs w:val="22"/>
          <w:lang w:eastAsia="en-GB"/>
        </w:rPr>
        <w:t>Udvalget drøftede nødvendigheden af at lokalplanen tilpasse så der er en mulighed for at udvikle Sydhavnskajen så der på sigt kan tilbydes pladser til husbåde og store sejlbåde. Det vil generere indtægter som det ikke ar muligt at have i dag.</w:t>
      </w:r>
    </w:p>
    <w:p w:rsidR="00F46D1D" w:rsidRDefault="00F46D1D" w:rsidP="00D96123">
      <w:pPr>
        <w:widowControl/>
        <w:spacing w:line="240" w:lineRule="auto"/>
        <w:rPr>
          <w:rFonts w:asciiTheme="minorHAnsi" w:hAnsiTheme="minorHAnsi" w:cstheme="minorHAnsi"/>
          <w:szCs w:val="22"/>
          <w:lang w:eastAsia="en-GB"/>
        </w:rPr>
      </w:pPr>
      <w:r>
        <w:rPr>
          <w:rFonts w:asciiTheme="minorHAnsi" w:hAnsiTheme="minorHAnsi" w:cstheme="minorHAnsi"/>
          <w:szCs w:val="22"/>
          <w:lang w:eastAsia="en-GB"/>
        </w:rPr>
        <w:t>Rigo udfærdiger det nødvendige til Plan og Teknik til behandling af lokalplan</w:t>
      </w:r>
    </w:p>
    <w:p w:rsidR="00F46D1D" w:rsidRPr="002603B3" w:rsidRDefault="00F46D1D" w:rsidP="00D96123">
      <w:pPr>
        <w:widowControl/>
        <w:spacing w:line="240" w:lineRule="auto"/>
        <w:rPr>
          <w:rFonts w:asciiTheme="minorHAnsi" w:hAnsiTheme="minorHAnsi" w:cstheme="minorHAnsi"/>
          <w:szCs w:val="22"/>
          <w:lang w:eastAsia="en-GB"/>
        </w:rPr>
      </w:pPr>
    </w:p>
    <w:p w:rsidR="004A55CF" w:rsidRPr="002603B3" w:rsidRDefault="004A55CF" w:rsidP="00D96123">
      <w:pPr>
        <w:widowControl/>
        <w:spacing w:line="240" w:lineRule="auto"/>
        <w:rPr>
          <w:rFonts w:asciiTheme="minorHAnsi" w:hAnsiTheme="minorHAnsi" w:cstheme="minorHAnsi"/>
          <w:szCs w:val="22"/>
          <w:lang w:eastAsia="en-GB"/>
        </w:rPr>
      </w:pPr>
    </w:p>
    <w:p w:rsidR="00F46D1D" w:rsidRPr="00362A49" w:rsidRDefault="00290CC6" w:rsidP="00290CC6">
      <w:pPr>
        <w:rPr>
          <w:rFonts w:asciiTheme="minorHAnsi" w:hAnsiTheme="minorHAnsi" w:cstheme="minorHAnsi"/>
          <w:b/>
          <w:szCs w:val="22"/>
        </w:rPr>
      </w:pPr>
      <w:r w:rsidRPr="00362A49">
        <w:rPr>
          <w:rFonts w:asciiTheme="minorHAnsi" w:hAnsiTheme="minorHAnsi" w:cstheme="minorHAnsi"/>
          <w:b/>
          <w:szCs w:val="22"/>
        </w:rPr>
        <w:t>c</w:t>
      </w:r>
      <w:r w:rsidR="004A55CF" w:rsidRPr="00362A49">
        <w:rPr>
          <w:rFonts w:asciiTheme="minorHAnsi" w:hAnsiTheme="minorHAnsi" w:cstheme="minorHAnsi"/>
          <w:b/>
          <w:szCs w:val="22"/>
        </w:rPr>
        <w:t>.</w:t>
      </w:r>
      <w:r w:rsidRPr="00362A49">
        <w:rPr>
          <w:rFonts w:asciiTheme="minorHAnsi" w:hAnsiTheme="minorHAnsi" w:cstheme="minorHAnsi"/>
          <w:b/>
          <w:szCs w:val="22"/>
        </w:rPr>
        <w:t>2</w:t>
      </w:r>
      <w:r w:rsidR="004A55CF" w:rsidRPr="00362A49">
        <w:rPr>
          <w:rFonts w:asciiTheme="minorHAnsi" w:hAnsiTheme="minorHAnsi" w:cstheme="minorHAnsi"/>
          <w:b/>
          <w:szCs w:val="22"/>
        </w:rPr>
        <w:t xml:space="preserve"> Info fra Havneadministrationen om sikkerhedsforhold/arbejdsmiljø på havnen</w:t>
      </w:r>
    </w:p>
    <w:p w:rsidR="00F46D1D" w:rsidRPr="00F46D1D" w:rsidRDefault="00F46D1D" w:rsidP="00F46D1D">
      <w:pPr>
        <w:rPr>
          <w:rFonts w:asciiTheme="minorHAnsi" w:hAnsiTheme="minorHAnsi" w:cstheme="minorHAnsi"/>
          <w:sz w:val="24"/>
        </w:rPr>
      </w:pPr>
      <w:proofErr w:type="spellStart"/>
      <w:r w:rsidRPr="00F46D1D">
        <w:rPr>
          <w:rFonts w:asciiTheme="minorHAnsi" w:hAnsiTheme="minorHAnsi" w:cstheme="minorHAnsi"/>
        </w:rPr>
        <w:t>Østmolen</w:t>
      </w:r>
      <w:proofErr w:type="spellEnd"/>
      <w:r w:rsidRPr="00F46D1D">
        <w:rPr>
          <w:rFonts w:asciiTheme="minorHAnsi" w:hAnsiTheme="minorHAnsi" w:cstheme="minorHAnsi"/>
        </w:rPr>
        <w:t xml:space="preserve"> skal holde i denne sæson så kan den ikke mere. Allerede til næste år kan vi ikke risikere at have både langs kajen. Havnechefen er informeret om tilstanden og der skal handles. HU aftalte at invitere Teknik og miljø udvalget på besøg for at de ved selvsyn kan se tilstanden.</w:t>
      </w:r>
    </w:p>
    <w:p w:rsidR="00F46D1D" w:rsidRPr="00F46D1D" w:rsidRDefault="00F46D1D" w:rsidP="00F46D1D">
      <w:pPr>
        <w:rPr>
          <w:rFonts w:asciiTheme="minorHAnsi" w:hAnsiTheme="minorHAnsi" w:cstheme="minorHAnsi"/>
        </w:rPr>
      </w:pPr>
      <w:r w:rsidRPr="00F46D1D">
        <w:rPr>
          <w:rFonts w:asciiTheme="minorHAnsi" w:hAnsiTheme="minorHAnsi" w:cstheme="minorHAnsi"/>
        </w:rPr>
        <w:t>HF undersøger om vi kan bruge molen i år til Bådisætning. Alternativt skal vi finde en anden løsning.</w:t>
      </w:r>
    </w:p>
    <w:p w:rsidR="00F46D1D" w:rsidRPr="00F46D1D" w:rsidRDefault="00F46D1D" w:rsidP="00290CC6">
      <w:pPr>
        <w:rPr>
          <w:rFonts w:asciiTheme="minorHAnsi" w:hAnsiTheme="minorHAnsi" w:cstheme="minorHAnsi"/>
          <w:szCs w:val="22"/>
        </w:rPr>
      </w:pPr>
    </w:p>
    <w:p w:rsidR="00290CC6" w:rsidRPr="00362A49" w:rsidRDefault="00290CC6" w:rsidP="00290CC6">
      <w:pPr>
        <w:rPr>
          <w:rFonts w:asciiTheme="minorHAnsi" w:hAnsiTheme="minorHAnsi" w:cstheme="minorHAnsi"/>
          <w:b/>
          <w:szCs w:val="22"/>
        </w:rPr>
      </w:pPr>
      <w:r w:rsidRPr="00362A49">
        <w:rPr>
          <w:rFonts w:asciiTheme="minorHAnsi" w:hAnsiTheme="minorHAnsi" w:cstheme="minorHAnsi"/>
          <w:b/>
          <w:szCs w:val="22"/>
        </w:rPr>
        <w:t>c.3 Info om oprydning på opbevaringsplads til stativer.</w:t>
      </w:r>
    </w:p>
    <w:p w:rsidR="00290CC6" w:rsidRDefault="00290CC6" w:rsidP="00290CC6">
      <w:pPr>
        <w:ind w:firstLine="360"/>
        <w:rPr>
          <w:rFonts w:asciiTheme="minorHAnsi" w:hAnsiTheme="minorHAnsi" w:cstheme="minorHAnsi"/>
          <w:szCs w:val="22"/>
        </w:rPr>
      </w:pPr>
      <w:r w:rsidRPr="002603B3">
        <w:rPr>
          <w:rFonts w:asciiTheme="minorHAnsi" w:hAnsiTheme="minorHAnsi" w:cstheme="minorHAnsi"/>
          <w:szCs w:val="22"/>
        </w:rPr>
        <w:t>Rigo orienterer om procedure.</w:t>
      </w:r>
    </w:p>
    <w:p w:rsidR="00F46D1D" w:rsidRPr="00362A49" w:rsidRDefault="00F46D1D" w:rsidP="00F46D1D">
      <w:pPr>
        <w:rPr>
          <w:rFonts w:asciiTheme="minorHAnsi" w:hAnsiTheme="minorHAnsi" w:cstheme="minorHAnsi"/>
          <w:szCs w:val="22"/>
        </w:rPr>
      </w:pPr>
      <w:r w:rsidRPr="00362A49">
        <w:rPr>
          <w:rFonts w:asciiTheme="minorHAnsi" w:hAnsiTheme="minorHAnsi" w:cstheme="minorHAnsi"/>
        </w:rPr>
        <w:t xml:space="preserve">Vi må ikke bare fjerne ting fra området - derfor har Rigo varslet alle </w:t>
      </w:r>
      <w:r w:rsidR="00362A49">
        <w:rPr>
          <w:rFonts w:asciiTheme="minorHAnsi" w:hAnsiTheme="minorHAnsi" w:cstheme="minorHAnsi"/>
        </w:rPr>
        <w:t xml:space="preserve">om, </w:t>
      </w:r>
      <w:r w:rsidRPr="00362A49">
        <w:rPr>
          <w:rFonts w:asciiTheme="minorHAnsi" w:hAnsiTheme="minorHAnsi" w:cstheme="minorHAnsi"/>
        </w:rPr>
        <w:t>at tingene skal mærke</w:t>
      </w:r>
      <w:r w:rsidR="00362A49" w:rsidRPr="00362A49">
        <w:rPr>
          <w:rFonts w:asciiTheme="minorHAnsi" w:hAnsiTheme="minorHAnsi" w:cstheme="minorHAnsi"/>
        </w:rPr>
        <w:t>s</w:t>
      </w:r>
      <w:r w:rsidRPr="00362A49">
        <w:rPr>
          <w:rFonts w:asciiTheme="minorHAnsi" w:hAnsiTheme="minorHAnsi" w:cstheme="minorHAnsi"/>
        </w:rPr>
        <w:t>, hvorefter de</w:t>
      </w:r>
      <w:r w:rsidR="00362A49">
        <w:rPr>
          <w:rFonts w:asciiTheme="minorHAnsi" w:hAnsiTheme="minorHAnsi" w:cstheme="minorHAnsi"/>
        </w:rPr>
        <w:t>,</w:t>
      </w:r>
      <w:r w:rsidRPr="00362A49">
        <w:rPr>
          <w:rFonts w:asciiTheme="minorHAnsi" w:hAnsiTheme="minorHAnsi" w:cstheme="minorHAnsi"/>
        </w:rPr>
        <w:t xml:space="preserve"> efter yderligere 4 uger</w:t>
      </w:r>
      <w:r w:rsidR="00362A49">
        <w:rPr>
          <w:rFonts w:asciiTheme="minorHAnsi" w:hAnsiTheme="minorHAnsi" w:cstheme="minorHAnsi"/>
        </w:rPr>
        <w:t>,</w:t>
      </w:r>
      <w:r w:rsidRPr="00362A49">
        <w:rPr>
          <w:rFonts w:asciiTheme="minorHAnsi" w:hAnsiTheme="minorHAnsi" w:cstheme="minorHAnsi"/>
        </w:rPr>
        <w:t xml:space="preserve"> bortskaffes</w:t>
      </w:r>
      <w:r w:rsidR="00362A49" w:rsidRPr="00362A49">
        <w:rPr>
          <w:rFonts w:asciiTheme="minorHAnsi" w:hAnsiTheme="minorHAnsi" w:cstheme="minorHAnsi"/>
        </w:rPr>
        <w:t xml:space="preserve">. Det har bevirket, at flere har mærket deres ting. Ved udgangen af </w:t>
      </w:r>
      <w:r w:rsidR="00362A49">
        <w:rPr>
          <w:rFonts w:asciiTheme="minorHAnsi" w:hAnsiTheme="minorHAnsi" w:cstheme="minorHAnsi"/>
        </w:rPr>
        <w:t>marts kan det der ikke er mærket</w:t>
      </w:r>
      <w:r w:rsidR="00362A49" w:rsidRPr="00362A49">
        <w:rPr>
          <w:rFonts w:asciiTheme="minorHAnsi" w:hAnsiTheme="minorHAnsi" w:cstheme="minorHAnsi"/>
        </w:rPr>
        <w:t xml:space="preserve"> fjernes.</w:t>
      </w:r>
    </w:p>
    <w:p w:rsidR="00362A49" w:rsidRPr="00362A49" w:rsidRDefault="00290CC6" w:rsidP="00290CC6">
      <w:pPr>
        <w:rPr>
          <w:rFonts w:asciiTheme="minorHAnsi" w:hAnsiTheme="minorHAnsi" w:cstheme="minorHAnsi"/>
          <w:b/>
          <w:szCs w:val="22"/>
        </w:rPr>
      </w:pPr>
      <w:r w:rsidRPr="00362A49">
        <w:rPr>
          <w:rFonts w:asciiTheme="minorHAnsi" w:hAnsiTheme="minorHAnsi" w:cstheme="minorHAnsi"/>
          <w:b/>
          <w:szCs w:val="22"/>
        </w:rPr>
        <w:lastRenderedPageBreak/>
        <w:t xml:space="preserve">c.4 </w:t>
      </w:r>
      <w:r w:rsidR="004A55CF" w:rsidRPr="00362A49">
        <w:rPr>
          <w:rFonts w:asciiTheme="minorHAnsi" w:hAnsiTheme="minorHAnsi" w:cstheme="minorHAnsi"/>
          <w:b/>
          <w:szCs w:val="22"/>
        </w:rPr>
        <w:t>Status Nordisk mesterskab Jetski</w:t>
      </w:r>
    </w:p>
    <w:p w:rsidR="00362A49" w:rsidRPr="00362A49" w:rsidRDefault="00362A49" w:rsidP="00362A49">
      <w:pPr>
        <w:rPr>
          <w:rFonts w:asciiTheme="minorHAnsi" w:hAnsiTheme="minorHAnsi" w:cstheme="minorHAnsi"/>
          <w:sz w:val="24"/>
        </w:rPr>
      </w:pPr>
      <w:r w:rsidRPr="00362A49">
        <w:rPr>
          <w:rFonts w:asciiTheme="minorHAnsi" w:hAnsiTheme="minorHAnsi" w:cstheme="minorHAnsi"/>
        </w:rPr>
        <w:t xml:space="preserve">Mesterskabet er stadig interesseret i at komme her til havnen. Der er en udfordring med </w:t>
      </w:r>
      <w:proofErr w:type="spellStart"/>
      <w:r w:rsidRPr="00362A49">
        <w:rPr>
          <w:rFonts w:asciiTheme="minorHAnsi" w:hAnsiTheme="minorHAnsi" w:cstheme="minorHAnsi"/>
        </w:rPr>
        <w:t>Pit</w:t>
      </w:r>
      <w:proofErr w:type="spellEnd"/>
      <w:r w:rsidRPr="00362A49">
        <w:rPr>
          <w:rFonts w:asciiTheme="minorHAnsi" w:hAnsiTheme="minorHAnsi" w:cstheme="minorHAnsi"/>
        </w:rPr>
        <w:t xml:space="preserve"> området, for at bruge området skal der gives tilladelse fra en advoka</w:t>
      </w:r>
      <w:r>
        <w:rPr>
          <w:rFonts w:asciiTheme="minorHAnsi" w:hAnsiTheme="minorHAnsi" w:cstheme="minorHAnsi"/>
        </w:rPr>
        <w:t xml:space="preserve">t fra København. Klargøringsbanen </w:t>
      </w:r>
      <w:r w:rsidRPr="00362A49">
        <w:rPr>
          <w:rFonts w:asciiTheme="minorHAnsi" w:hAnsiTheme="minorHAnsi" w:cstheme="minorHAnsi"/>
        </w:rPr>
        <w:t xml:space="preserve">bliver flyttet over på </w:t>
      </w:r>
      <w:r>
        <w:rPr>
          <w:rFonts w:asciiTheme="minorHAnsi" w:hAnsiTheme="minorHAnsi" w:cstheme="minorHAnsi"/>
        </w:rPr>
        <w:t>Masnedøsiden – det betyder at havnens brugere generes mindst muligt.</w:t>
      </w:r>
      <w:r w:rsidRPr="00362A49">
        <w:rPr>
          <w:rFonts w:asciiTheme="minorHAnsi" w:hAnsiTheme="minorHAnsi" w:cstheme="minorHAnsi"/>
        </w:rPr>
        <w:t xml:space="preserve"> Sikkerheden er i top...</w:t>
      </w:r>
    </w:p>
    <w:p w:rsidR="00362A49" w:rsidRPr="00362A49" w:rsidRDefault="00362A49" w:rsidP="00362A49">
      <w:pPr>
        <w:rPr>
          <w:rFonts w:asciiTheme="minorHAnsi" w:hAnsiTheme="minorHAnsi" w:cstheme="minorHAnsi"/>
        </w:rPr>
      </w:pPr>
      <w:r w:rsidRPr="00362A49">
        <w:rPr>
          <w:rFonts w:asciiTheme="minorHAnsi" w:hAnsiTheme="minorHAnsi" w:cstheme="minorHAnsi"/>
        </w:rPr>
        <w:t>Arrangøren skal selv v</w:t>
      </w:r>
      <w:r>
        <w:rPr>
          <w:rFonts w:asciiTheme="minorHAnsi" w:hAnsiTheme="minorHAnsi" w:cstheme="minorHAnsi"/>
        </w:rPr>
        <w:t xml:space="preserve">arsle beboerne i området </w:t>
      </w:r>
      <w:proofErr w:type="spellStart"/>
      <w:r>
        <w:rPr>
          <w:rFonts w:asciiTheme="minorHAnsi" w:hAnsiTheme="minorHAnsi" w:cstheme="minorHAnsi"/>
        </w:rPr>
        <w:t>f.s.a.s</w:t>
      </w:r>
      <w:r w:rsidRPr="00362A49">
        <w:rPr>
          <w:rFonts w:asciiTheme="minorHAnsi" w:hAnsiTheme="minorHAnsi" w:cstheme="minorHAnsi"/>
        </w:rPr>
        <w:t>tøj</w:t>
      </w:r>
      <w:proofErr w:type="spellEnd"/>
      <w:r w:rsidRPr="00362A49">
        <w:rPr>
          <w:rFonts w:asciiTheme="minorHAnsi" w:hAnsiTheme="minorHAnsi" w:cstheme="minorHAnsi"/>
        </w:rPr>
        <w:t xml:space="preserve"> osv.</w:t>
      </w:r>
    </w:p>
    <w:p w:rsidR="00362A49" w:rsidRPr="00362A49" w:rsidRDefault="00362A49" w:rsidP="00362A49">
      <w:pPr>
        <w:rPr>
          <w:rFonts w:asciiTheme="minorHAnsi" w:hAnsiTheme="minorHAnsi" w:cstheme="minorHAnsi"/>
        </w:rPr>
      </w:pPr>
      <w:r>
        <w:rPr>
          <w:rFonts w:asciiTheme="minorHAnsi" w:hAnsiTheme="minorHAnsi" w:cstheme="minorHAnsi"/>
        </w:rPr>
        <w:t>Der opstilles toiletvogne da der forventes at komme rigtig mange deltagere og tilskuere på dagene.</w:t>
      </w:r>
    </w:p>
    <w:p w:rsidR="00362A49" w:rsidRDefault="00362A49" w:rsidP="00290CC6">
      <w:pPr>
        <w:rPr>
          <w:rFonts w:asciiTheme="minorHAnsi" w:hAnsiTheme="minorHAnsi" w:cstheme="minorHAnsi"/>
          <w:szCs w:val="22"/>
        </w:rPr>
      </w:pPr>
    </w:p>
    <w:p w:rsidR="00362A49" w:rsidRPr="00362A49" w:rsidRDefault="00362A49" w:rsidP="00290CC6">
      <w:pPr>
        <w:rPr>
          <w:rFonts w:asciiTheme="minorHAnsi" w:hAnsiTheme="minorHAnsi" w:cstheme="minorHAnsi"/>
          <w:b/>
          <w:szCs w:val="22"/>
        </w:rPr>
      </w:pPr>
      <w:r w:rsidRPr="00362A49">
        <w:rPr>
          <w:rFonts w:asciiTheme="minorHAnsi" w:hAnsiTheme="minorHAnsi" w:cstheme="minorHAnsi"/>
          <w:b/>
          <w:szCs w:val="22"/>
        </w:rPr>
        <w:t>Øvrig information fra administrationen:</w:t>
      </w:r>
    </w:p>
    <w:p w:rsidR="00362A49" w:rsidRDefault="00362A49" w:rsidP="00290CC6">
      <w:pPr>
        <w:rPr>
          <w:rFonts w:asciiTheme="minorHAnsi" w:hAnsiTheme="minorHAnsi" w:cstheme="minorHAnsi"/>
          <w:szCs w:val="22"/>
        </w:rPr>
      </w:pPr>
      <w:r>
        <w:rPr>
          <w:rFonts w:asciiTheme="minorHAnsi" w:hAnsiTheme="minorHAnsi" w:cstheme="minorHAnsi"/>
          <w:szCs w:val="22"/>
        </w:rPr>
        <w:t xml:space="preserve">Ejeren af </w:t>
      </w:r>
      <w:proofErr w:type="spellStart"/>
      <w:r>
        <w:rPr>
          <w:rFonts w:asciiTheme="minorHAnsi" w:hAnsiTheme="minorHAnsi" w:cstheme="minorHAnsi"/>
          <w:szCs w:val="22"/>
        </w:rPr>
        <w:t>Vibegge</w:t>
      </w:r>
      <w:proofErr w:type="spellEnd"/>
      <w:r>
        <w:rPr>
          <w:rFonts w:asciiTheme="minorHAnsi" w:hAnsiTheme="minorHAnsi" w:cstheme="minorHAnsi"/>
          <w:szCs w:val="22"/>
        </w:rPr>
        <w:t xml:space="preserve"> har tabt retssagen med kommunen og båden skal fjernes. Ejeren har dog en ankemulighed og båden kan ikke fjernes før vi ser om sagen ankes.</w:t>
      </w:r>
    </w:p>
    <w:p w:rsidR="00362A49" w:rsidRDefault="00362A49" w:rsidP="00290CC6">
      <w:pPr>
        <w:rPr>
          <w:rFonts w:asciiTheme="minorHAnsi" w:hAnsiTheme="minorHAnsi" w:cstheme="minorHAnsi"/>
          <w:szCs w:val="22"/>
        </w:rPr>
      </w:pPr>
    </w:p>
    <w:p w:rsidR="004A55CF" w:rsidRPr="00362A49" w:rsidRDefault="00290CC6" w:rsidP="00290CC6">
      <w:pPr>
        <w:rPr>
          <w:rFonts w:asciiTheme="minorHAnsi" w:hAnsiTheme="minorHAnsi" w:cstheme="minorHAnsi"/>
          <w:b/>
          <w:szCs w:val="22"/>
        </w:rPr>
      </w:pPr>
      <w:r w:rsidRPr="00362A49">
        <w:rPr>
          <w:rFonts w:asciiTheme="minorHAnsi" w:hAnsiTheme="minorHAnsi" w:cstheme="minorHAnsi"/>
          <w:b/>
          <w:szCs w:val="22"/>
        </w:rPr>
        <w:t>2.</w:t>
      </w:r>
      <w:r w:rsidR="004A55CF" w:rsidRPr="00362A49">
        <w:rPr>
          <w:rFonts w:asciiTheme="minorHAnsi" w:hAnsiTheme="minorHAnsi" w:cstheme="minorHAnsi"/>
          <w:b/>
          <w:szCs w:val="22"/>
        </w:rPr>
        <w:t>Tildeling af midler 2019 kr</w:t>
      </w:r>
      <w:r w:rsidR="004A55CF" w:rsidRPr="007743E5">
        <w:rPr>
          <w:rFonts w:asciiTheme="minorHAnsi" w:hAnsiTheme="minorHAnsi" w:cstheme="minorHAnsi"/>
          <w:szCs w:val="22"/>
        </w:rPr>
        <w:t xml:space="preserve">. </w:t>
      </w:r>
      <w:r w:rsidR="007743E5" w:rsidRPr="007743E5">
        <w:rPr>
          <w:rFonts w:asciiTheme="minorHAnsi" w:hAnsiTheme="minorHAnsi" w:cstheme="minorHAnsi"/>
          <w:b/>
          <w:szCs w:val="22"/>
        </w:rPr>
        <w:t>34.913</w:t>
      </w:r>
    </w:p>
    <w:p w:rsidR="004A55CF" w:rsidRPr="00362A49" w:rsidRDefault="004A55CF" w:rsidP="004A55CF">
      <w:pPr>
        <w:rPr>
          <w:rFonts w:asciiTheme="minorHAnsi" w:hAnsiTheme="minorHAnsi" w:cstheme="minorHAnsi"/>
          <w:szCs w:val="22"/>
        </w:rPr>
      </w:pPr>
      <w:r w:rsidRPr="002603B3">
        <w:rPr>
          <w:rFonts w:asciiTheme="minorHAnsi" w:hAnsiTheme="minorHAnsi" w:cstheme="minorHAnsi"/>
          <w:szCs w:val="22"/>
        </w:rPr>
        <w:t xml:space="preserve">Uddrag af referat fra Plan og Teknik udvalgsmøde den 06.03.2019 punkt. 9 </w:t>
      </w:r>
      <w:r w:rsidRPr="00362A49">
        <w:rPr>
          <w:rFonts w:asciiTheme="minorHAnsi" w:hAnsiTheme="minorHAnsi" w:cstheme="minorHAnsi"/>
          <w:szCs w:val="22"/>
        </w:rPr>
        <w:t>Ansøgning om anlægsbevilling og frigivelse af midler til lokale havneudvalg og godkendelse af fordeling af disse midler</w:t>
      </w:r>
    </w:p>
    <w:p w:rsidR="004A55CF" w:rsidRPr="002603B3" w:rsidRDefault="004A55CF" w:rsidP="004A55CF">
      <w:pPr>
        <w:rPr>
          <w:rFonts w:asciiTheme="minorHAnsi" w:hAnsiTheme="minorHAnsi" w:cstheme="minorHAnsi"/>
          <w:szCs w:val="22"/>
        </w:rPr>
      </w:pP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Kompetenceudvalg Kommunalbestyrelsen. Lovgrundlag Samarbejdsgrundlag for lystbådehavne. Sagsfremstilling Samarbejdsgrundlaget for Lystbådehavnene blev vedtaget af Kommunalbestyrelsen den 21. juni 2018. Om midler til de lokale havneudvalg angiver samarbejdsgrundlaget:</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”Da det er et stærkt ønske at udvikle den enkelte havn i fællesskab med brugerne, afsættes kr. 25.75.000,- pr. havn, pr. år, der kan anvendes til at udbygge havnens infrastruktur, forskønne og udvikle havnen.</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Det konkrete beløb beregnes ud fra en pulje på kr. 400.000,- og ud fra en fordelingsnøgle på baggrund af antal bådpladser pr. havn. Pengene tages fra anlægspuljen på havne.</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 xml:space="preserve">Pengene kan eksempelvis anvendes til: Sikkerhed i havnen, forskønnelse af havnens bygninger, forskønnelse af de grønne arealer med blomsterkummer og beplantning, mindre opstilling af inventar såsom legepladser, grillhytter, </w:t>
      </w:r>
      <w:proofErr w:type="spellStart"/>
      <w:r w:rsidRPr="002603B3">
        <w:rPr>
          <w:rFonts w:asciiTheme="minorHAnsi" w:hAnsiTheme="minorHAnsi" w:cstheme="minorHAnsi"/>
          <w:szCs w:val="22"/>
        </w:rPr>
        <w:t>shelters</w:t>
      </w:r>
      <w:proofErr w:type="spellEnd"/>
      <w:r w:rsidRPr="002603B3">
        <w:rPr>
          <w:rFonts w:asciiTheme="minorHAnsi" w:hAnsiTheme="minorHAnsi" w:cstheme="minorHAnsi"/>
          <w:szCs w:val="22"/>
        </w:rPr>
        <w:t>, små campinghytter, saunavogne og meget andet.</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Udgangspunktet er, at pengene skal investeres i infrastruktur/projekter, der ikke genererer en større afledt drift.</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På denne baggrund foreslås en fordelingsnøgle med følgende elementer: Alle havne får et grundbeløb på 15.000 kr., uanset havnens størrelse. Den øvrige del af puljen fordeles med udgangspunkt i antallet af fastliggere, som er de primære drivkræfter i havnens udvikling og liv, og en procentvis vægtning af antallet af gæster (sejlere og campere).</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 xml:space="preserve">Med denne model foreslås følgende fordelingen mellem havnene: </w:t>
      </w:r>
      <w:r w:rsidR="00290CC6" w:rsidRPr="002603B3">
        <w:rPr>
          <w:rFonts w:asciiTheme="minorHAnsi" w:hAnsiTheme="minorHAnsi" w:cstheme="minorHAnsi"/>
          <w:szCs w:val="22"/>
        </w:rPr>
        <w:br/>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Præstø Havn 77.484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Nordhavnen 76.624</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Kalvehave Havn 53.795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Stege 47.840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Klintholm 55.447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Masnedsund 34.913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 xml:space="preserve">Bogø/Skåninge Bro 28.270 </w:t>
      </w:r>
    </w:p>
    <w:p w:rsidR="004A55CF" w:rsidRPr="002603B3" w:rsidRDefault="004A55CF" w:rsidP="004A55C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603B3">
        <w:rPr>
          <w:rFonts w:asciiTheme="minorHAnsi" w:hAnsiTheme="minorHAnsi" w:cstheme="minorHAnsi"/>
          <w:szCs w:val="22"/>
        </w:rPr>
        <w:t>Hårbølle 25.627 total 400.000</w:t>
      </w:r>
    </w:p>
    <w:p w:rsidR="004A55CF" w:rsidRPr="002603B3" w:rsidRDefault="004A55CF" w:rsidP="004A55CF">
      <w:pPr>
        <w:rPr>
          <w:rFonts w:asciiTheme="minorHAnsi" w:hAnsiTheme="minorHAnsi" w:cstheme="minorHAnsi"/>
          <w:szCs w:val="22"/>
        </w:rPr>
      </w:pPr>
      <w:r w:rsidRPr="002603B3">
        <w:rPr>
          <w:rFonts w:asciiTheme="minorHAnsi" w:hAnsiTheme="minorHAnsi" w:cstheme="minorHAnsi"/>
          <w:szCs w:val="22"/>
        </w:rPr>
        <w:t xml:space="preserve">Administrationen foreslår følgende procedure for anvendelse af midlerne: Havneudvalgene </w:t>
      </w:r>
      <w:r w:rsidRPr="002603B3">
        <w:rPr>
          <w:rFonts w:asciiTheme="minorHAnsi" w:hAnsiTheme="minorHAnsi" w:cstheme="minorHAnsi"/>
          <w:szCs w:val="22"/>
        </w:rPr>
        <w:lastRenderedPageBreak/>
        <w:t>beslutter, hvordan midlerne ønskes anvendt, havneorganisationen sørger for indkøb og faktura – dvs. midlerne står ikke på en konto hos det enkelte havneudvalg. Inden for rammerne af de nævnte anvendelsesmuligheder er der relativt brede muligheder for de enkelte havneudvalg. Da der er tale om anlægsmidler, kan ubrugte midler videreføres til næste år. Med andre ord kan havneudvalgene vælge at spare op til større anlæg.</w:t>
      </w:r>
    </w:p>
    <w:p w:rsidR="004A55CF" w:rsidRDefault="00362A49" w:rsidP="00362A49">
      <w:pPr>
        <w:rPr>
          <w:rFonts w:asciiTheme="minorHAnsi" w:hAnsiTheme="minorHAnsi" w:cstheme="minorHAnsi"/>
          <w:szCs w:val="22"/>
        </w:rPr>
      </w:pPr>
      <w:r>
        <w:rPr>
          <w:rFonts w:asciiTheme="minorHAnsi" w:hAnsiTheme="minorHAnsi" w:cstheme="minorHAnsi"/>
          <w:szCs w:val="22"/>
        </w:rPr>
        <w:t>Udvalget drøftede og kom frem til:</w:t>
      </w:r>
    </w:p>
    <w:p w:rsidR="00362A49" w:rsidRPr="00362A49" w:rsidRDefault="00362A49" w:rsidP="00362A49">
      <w:pPr>
        <w:widowControl/>
        <w:numPr>
          <w:ilvl w:val="0"/>
          <w:numId w:val="13"/>
        </w:numPr>
        <w:spacing w:before="100" w:beforeAutospacing="1" w:after="100" w:afterAutospacing="1" w:line="240" w:lineRule="auto"/>
        <w:rPr>
          <w:rFonts w:asciiTheme="minorHAnsi" w:hAnsiTheme="minorHAnsi" w:cstheme="minorHAnsi"/>
          <w:sz w:val="24"/>
        </w:rPr>
      </w:pPr>
      <w:proofErr w:type="spellStart"/>
      <w:r w:rsidRPr="00362A49">
        <w:rPr>
          <w:rFonts w:asciiTheme="minorHAnsi" w:hAnsiTheme="minorHAnsi" w:cstheme="minorHAnsi"/>
        </w:rPr>
        <w:t>Trolteks</w:t>
      </w:r>
      <w:proofErr w:type="spellEnd"/>
      <w:r w:rsidRPr="00362A49">
        <w:rPr>
          <w:rFonts w:asciiTheme="minorHAnsi" w:hAnsiTheme="minorHAnsi" w:cstheme="minorHAnsi"/>
        </w:rPr>
        <w:t xml:space="preserve"> plader sættes op i sejlerstuen for at lyddæmpere. Vi undersøger om det kan lade sig gøre.</w:t>
      </w:r>
    </w:p>
    <w:p w:rsidR="00362A49" w:rsidRPr="00362A49" w:rsidRDefault="00362A49" w:rsidP="00362A49">
      <w:pPr>
        <w:widowControl/>
        <w:numPr>
          <w:ilvl w:val="0"/>
          <w:numId w:val="13"/>
        </w:numPr>
        <w:spacing w:before="100" w:beforeAutospacing="1" w:after="100" w:afterAutospacing="1" w:line="240" w:lineRule="auto"/>
        <w:rPr>
          <w:rFonts w:asciiTheme="minorHAnsi" w:hAnsiTheme="minorHAnsi" w:cstheme="minorHAnsi"/>
        </w:rPr>
      </w:pPr>
      <w:r w:rsidRPr="00362A49">
        <w:rPr>
          <w:rFonts w:asciiTheme="minorHAnsi" w:hAnsiTheme="minorHAnsi" w:cstheme="minorHAnsi"/>
        </w:rPr>
        <w:t>Der skal undersøges om der kan etableres indsejlings lys og hvad det koster</w:t>
      </w:r>
      <w:r>
        <w:rPr>
          <w:rFonts w:asciiTheme="minorHAnsi" w:hAnsiTheme="minorHAnsi" w:cstheme="minorHAnsi"/>
        </w:rPr>
        <w:t xml:space="preserve"> -</w:t>
      </w:r>
      <w:r w:rsidRPr="00362A49">
        <w:rPr>
          <w:rFonts w:asciiTheme="minorHAnsi" w:hAnsiTheme="minorHAnsi" w:cstheme="minorHAnsi"/>
        </w:rPr>
        <w:t xml:space="preserve"> HF undersøger</w:t>
      </w:r>
    </w:p>
    <w:p w:rsidR="00362A49" w:rsidRPr="00362A49" w:rsidRDefault="00362A49" w:rsidP="00362A49">
      <w:pPr>
        <w:widowControl/>
        <w:numPr>
          <w:ilvl w:val="0"/>
          <w:numId w:val="13"/>
        </w:numPr>
        <w:spacing w:before="100" w:beforeAutospacing="1" w:after="100" w:afterAutospacing="1" w:line="240" w:lineRule="auto"/>
        <w:rPr>
          <w:rFonts w:asciiTheme="minorHAnsi" w:hAnsiTheme="minorHAnsi" w:cstheme="minorHAnsi"/>
        </w:rPr>
      </w:pPr>
      <w:r w:rsidRPr="00362A49">
        <w:rPr>
          <w:rFonts w:asciiTheme="minorHAnsi" w:hAnsiTheme="minorHAnsi" w:cstheme="minorHAnsi"/>
        </w:rPr>
        <w:t xml:space="preserve">Priser på </w:t>
      </w:r>
      <w:proofErr w:type="spellStart"/>
      <w:r w:rsidRPr="00362A49">
        <w:rPr>
          <w:rFonts w:asciiTheme="minorHAnsi" w:hAnsiTheme="minorHAnsi" w:cstheme="minorHAnsi"/>
        </w:rPr>
        <w:t>polykarabonat</w:t>
      </w:r>
      <w:proofErr w:type="spellEnd"/>
      <w:r w:rsidRPr="00362A49">
        <w:rPr>
          <w:rFonts w:asciiTheme="minorHAnsi" w:hAnsiTheme="minorHAnsi" w:cstheme="minorHAnsi"/>
        </w:rPr>
        <w:t xml:space="preserve"> og glas undersøges til inddækning af terrassen.</w:t>
      </w:r>
    </w:p>
    <w:p w:rsidR="00362A49" w:rsidRPr="00362A49" w:rsidRDefault="00362A49" w:rsidP="00362A49">
      <w:pPr>
        <w:widowControl/>
        <w:numPr>
          <w:ilvl w:val="0"/>
          <w:numId w:val="13"/>
        </w:numPr>
        <w:spacing w:before="100" w:beforeAutospacing="1" w:after="100" w:afterAutospacing="1" w:line="240" w:lineRule="auto"/>
        <w:rPr>
          <w:rFonts w:asciiTheme="minorHAnsi" w:hAnsiTheme="minorHAnsi" w:cstheme="minorHAnsi"/>
        </w:rPr>
      </w:pPr>
      <w:r w:rsidRPr="00362A49">
        <w:rPr>
          <w:rFonts w:asciiTheme="minorHAnsi" w:hAnsiTheme="minorHAnsi" w:cstheme="minorHAnsi"/>
        </w:rPr>
        <w:t>Skiltning, status AHOM</w:t>
      </w:r>
    </w:p>
    <w:p w:rsidR="00423117" w:rsidRPr="007743E5" w:rsidRDefault="00290CC6" w:rsidP="00423117">
      <w:pPr>
        <w:rPr>
          <w:rFonts w:asciiTheme="minorHAnsi" w:hAnsiTheme="minorHAnsi" w:cstheme="minorHAnsi"/>
          <w:b/>
          <w:szCs w:val="22"/>
        </w:rPr>
      </w:pPr>
      <w:r w:rsidRPr="007743E5">
        <w:rPr>
          <w:rFonts w:asciiTheme="minorHAnsi" w:hAnsiTheme="minorHAnsi" w:cstheme="minorHAnsi"/>
          <w:b/>
          <w:szCs w:val="22"/>
        </w:rPr>
        <w:t>3</w:t>
      </w:r>
      <w:r w:rsidR="00423117" w:rsidRPr="007743E5">
        <w:rPr>
          <w:rFonts w:asciiTheme="minorHAnsi" w:hAnsiTheme="minorHAnsi" w:cstheme="minorHAnsi"/>
          <w:b/>
          <w:szCs w:val="22"/>
        </w:rPr>
        <w:t>.0 Drøftelse af ønsker til budget 2020/2021</w:t>
      </w:r>
    </w:p>
    <w:p w:rsidR="00423117" w:rsidRPr="002603B3" w:rsidRDefault="00423117" w:rsidP="00423117">
      <w:pPr>
        <w:rPr>
          <w:rFonts w:asciiTheme="minorHAnsi" w:hAnsiTheme="minorHAnsi" w:cstheme="minorHAnsi"/>
          <w:szCs w:val="22"/>
        </w:rPr>
      </w:pPr>
      <w:r w:rsidRPr="002603B3">
        <w:rPr>
          <w:rFonts w:asciiTheme="minorHAnsi" w:hAnsiTheme="minorHAnsi" w:cstheme="minorHAnsi"/>
          <w:szCs w:val="22"/>
        </w:rPr>
        <w:t>Ønsker til budget skal være afgivet i løbet af foråret og afgives sammen med tanker til takstbladet.</w:t>
      </w:r>
    </w:p>
    <w:p w:rsidR="00362A49" w:rsidRPr="00362A49" w:rsidRDefault="00362A49" w:rsidP="00362A49">
      <w:pPr>
        <w:rPr>
          <w:rFonts w:asciiTheme="minorHAnsi" w:hAnsiTheme="minorHAnsi" w:cstheme="minorHAnsi"/>
        </w:rPr>
      </w:pPr>
      <w:r w:rsidRPr="00362A49">
        <w:rPr>
          <w:rFonts w:asciiTheme="minorHAnsi" w:hAnsiTheme="minorHAnsi" w:cstheme="minorHAnsi"/>
        </w:rPr>
        <w:t xml:space="preserve">Ny </w:t>
      </w:r>
      <w:proofErr w:type="spellStart"/>
      <w:r w:rsidRPr="00362A49">
        <w:rPr>
          <w:rFonts w:asciiTheme="minorHAnsi" w:hAnsiTheme="minorHAnsi" w:cstheme="minorHAnsi"/>
        </w:rPr>
        <w:t>spons</w:t>
      </w:r>
      <w:proofErr w:type="spellEnd"/>
      <w:r w:rsidRPr="00362A49">
        <w:rPr>
          <w:rFonts w:asciiTheme="minorHAnsi" w:hAnsiTheme="minorHAnsi" w:cstheme="minorHAnsi"/>
        </w:rPr>
        <w:t xml:space="preserve"> til </w:t>
      </w:r>
      <w:proofErr w:type="spellStart"/>
      <w:r w:rsidRPr="00362A49">
        <w:rPr>
          <w:rFonts w:asciiTheme="minorHAnsi" w:hAnsiTheme="minorHAnsi" w:cstheme="minorHAnsi"/>
        </w:rPr>
        <w:t>østmole</w:t>
      </w:r>
      <w:proofErr w:type="spellEnd"/>
      <w:r w:rsidRPr="00362A49">
        <w:rPr>
          <w:rFonts w:asciiTheme="minorHAnsi" w:hAnsiTheme="minorHAnsi" w:cstheme="minorHAnsi"/>
        </w:rPr>
        <w:t xml:space="preserve"> er bydende nødvendigt – bliver det ikke gjort hurtigst muligt må molen afspærres for kørende trafik</w:t>
      </w:r>
    </w:p>
    <w:p w:rsidR="00362A49" w:rsidRPr="00362A49" w:rsidRDefault="00362A49" w:rsidP="00362A49">
      <w:pPr>
        <w:rPr>
          <w:rFonts w:asciiTheme="minorHAnsi" w:hAnsiTheme="minorHAnsi" w:cstheme="minorHAnsi"/>
          <w:sz w:val="24"/>
        </w:rPr>
      </w:pPr>
      <w:r w:rsidRPr="00362A49">
        <w:rPr>
          <w:rFonts w:asciiTheme="minorHAnsi" w:hAnsiTheme="minorHAnsi" w:cstheme="minorHAnsi"/>
        </w:rPr>
        <w:t>Indsejlingen fra øst er ikke færdiggjort – der mangler at blive fyldt sten i.</w:t>
      </w:r>
    </w:p>
    <w:p w:rsidR="00362A49" w:rsidRPr="00362A49" w:rsidRDefault="00362A49" w:rsidP="00362A49">
      <w:pPr>
        <w:rPr>
          <w:rFonts w:asciiTheme="minorHAnsi" w:hAnsiTheme="minorHAnsi" w:cstheme="minorHAnsi"/>
        </w:rPr>
      </w:pPr>
      <w:r w:rsidRPr="00362A49">
        <w:rPr>
          <w:rFonts w:asciiTheme="minorHAnsi" w:hAnsiTheme="minorHAnsi" w:cstheme="minorHAnsi"/>
        </w:rPr>
        <w:t>Der findes en prioriteret liste efter sidste syn af havnen. Listen afspejler de ønsker vi har til budgettet og der skal gives en skærpelse i forhold til prioriteringen.</w:t>
      </w:r>
    </w:p>
    <w:p w:rsidR="00362A49" w:rsidRPr="00362A49" w:rsidRDefault="00362A49" w:rsidP="00362A49">
      <w:pPr>
        <w:rPr>
          <w:rFonts w:asciiTheme="minorHAnsi" w:hAnsiTheme="minorHAnsi" w:cstheme="minorHAnsi"/>
        </w:rPr>
      </w:pPr>
      <w:r w:rsidRPr="00362A49">
        <w:rPr>
          <w:rFonts w:asciiTheme="minorHAnsi" w:hAnsiTheme="minorHAnsi" w:cstheme="minorHAnsi"/>
        </w:rPr>
        <w:t>Listen sendes ud til HU med status på hvad der mangler at blive udført.</w:t>
      </w:r>
    </w:p>
    <w:p w:rsidR="00362A49" w:rsidRPr="00362A49" w:rsidRDefault="00362A49" w:rsidP="00362A49">
      <w:pPr>
        <w:rPr>
          <w:rFonts w:asciiTheme="minorHAnsi" w:hAnsiTheme="minorHAnsi" w:cstheme="minorHAnsi"/>
        </w:rPr>
      </w:pPr>
      <w:r w:rsidRPr="00362A49">
        <w:rPr>
          <w:rFonts w:asciiTheme="minorHAnsi" w:hAnsiTheme="minorHAnsi" w:cstheme="minorHAnsi"/>
        </w:rPr>
        <w:t>Har HU indsigelser overfor den prioriterede liste tages det op på et kommende møde.</w:t>
      </w:r>
    </w:p>
    <w:p w:rsidR="00362A49" w:rsidRDefault="00362A49" w:rsidP="00362A49">
      <w:pPr>
        <w:rPr>
          <w:rFonts w:asciiTheme="minorHAnsi" w:hAnsiTheme="minorHAnsi" w:cstheme="minorHAnsi"/>
        </w:rPr>
      </w:pPr>
      <w:r w:rsidRPr="00362A49">
        <w:rPr>
          <w:rFonts w:asciiTheme="minorHAnsi" w:hAnsiTheme="minorHAnsi" w:cstheme="minorHAnsi"/>
        </w:rPr>
        <w:t>Derudover fyldes indsejling op med sten.</w:t>
      </w:r>
    </w:p>
    <w:p w:rsidR="00362A49" w:rsidRPr="00362A49" w:rsidRDefault="00362A49" w:rsidP="00362A49">
      <w:pPr>
        <w:rPr>
          <w:rFonts w:asciiTheme="minorHAnsi" w:hAnsiTheme="minorHAnsi" w:cstheme="minorHAnsi"/>
        </w:rPr>
      </w:pPr>
      <w:r>
        <w:rPr>
          <w:rFonts w:asciiTheme="minorHAnsi" w:hAnsiTheme="minorHAnsi" w:cstheme="minorHAnsi"/>
        </w:rPr>
        <w:t>Rigo fremsender ønskerne til havnechefen senest primo juni.</w:t>
      </w:r>
    </w:p>
    <w:p w:rsidR="00423117" w:rsidRPr="002603B3" w:rsidRDefault="00423117" w:rsidP="00423117">
      <w:pPr>
        <w:rPr>
          <w:rFonts w:asciiTheme="minorHAnsi" w:hAnsiTheme="minorHAnsi" w:cstheme="minorHAnsi"/>
          <w:szCs w:val="22"/>
        </w:rPr>
      </w:pPr>
    </w:p>
    <w:p w:rsidR="00423117" w:rsidRPr="007743E5" w:rsidRDefault="00290CC6" w:rsidP="00423117">
      <w:pPr>
        <w:rPr>
          <w:rFonts w:asciiTheme="minorHAnsi" w:hAnsiTheme="minorHAnsi" w:cstheme="minorHAnsi"/>
          <w:b/>
          <w:szCs w:val="22"/>
        </w:rPr>
      </w:pPr>
      <w:r w:rsidRPr="007743E5">
        <w:rPr>
          <w:rFonts w:asciiTheme="minorHAnsi" w:hAnsiTheme="minorHAnsi" w:cstheme="minorHAnsi"/>
          <w:b/>
          <w:szCs w:val="22"/>
        </w:rPr>
        <w:t>4</w:t>
      </w:r>
      <w:r w:rsidR="00423117" w:rsidRPr="007743E5">
        <w:rPr>
          <w:rFonts w:asciiTheme="minorHAnsi" w:hAnsiTheme="minorHAnsi" w:cstheme="minorHAnsi"/>
          <w:b/>
          <w:szCs w:val="22"/>
        </w:rPr>
        <w:t>.0 Drøftelse af ønsker til Takst blad 2020</w:t>
      </w:r>
    </w:p>
    <w:p w:rsidR="00D92229" w:rsidRDefault="007743E5" w:rsidP="00423117">
      <w:pPr>
        <w:rPr>
          <w:rFonts w:asciiTheme="minorHAnsi" w:hAnsiTheme="minorHAnsi" w:cstheme="minorHAnsi"/>
          <w:szCs w:val="22"/>
        </w:rPr>
      </w:pPr>
      <w:proofErr w:type="spellStart"/>
      <w:r>
        <w:rPr>
          <w:rFonts w:asciiTheme="minorHAnsi" w:hAnsiTheme="minorHAnsi" w:cstheme="minorHAnsi"/>
          <w:szCs w:val="22"/>
        </w:rPr>
        <w:t>Taktsbladet</w:t>
      </w:r>
      <w:proofErr w:type="spellEnd"/>
      <w:r>
        <w:rPr>
          <w:rFonts w:asciiTheme="minorHAnsi" w:hAnsiTheme="minorHAnsi" w:cstheme="minorHAnsi"/>
          <w:szCs w:val="22"/>
        </w:rPr>
        <w:t xml:space="preserve"> gøres mere læsevenligt og gerne kortfattet.</w:t>
      </w:r>
    </w:p>
    <w:p w:rsidR="007743E5" w:rsidRDefault="007743E5" w:rsidP="00423117">
      <w:pPr>
        <w:rPr>
          <w:rFonts w:asciiTheme="minorHAnsi" w:hAnsiTheme="minorHAnsi" w:cstheme="minorHAnsi"/>
          <w:szCs w:val="22"/>
        </w:rPr>
      </w:pPr>
      <w:r>
        <w:rPr>
          <w:rFonts w:asciiTheme="minorHAnsi" w:hAnsiTheme="minorHAnsi" w:cstheme="minorHAnsi"/>
          <w:szCs w:val="22"/>
        </w:rPr>
        <w:t>Der bør fremgå, at det kun er muligt at leje op til to arealer af samme husstand, samt at arealerne ikke kan overdrages ved salg af fiskeskur.</w:t>
      </w:r>
    </w:p>
    <w:p w:rsidR="007743E5" w:rsidRPr="002603B3" w:rsidRDefault="007743E5" w:rsidP="00423117">
      <w:pPr>
        <w:rPr>
          <w:rFonts w:asciiTheme="minorHAnsi" w:hAnsiTheme="minorHAnsi" w:cstheme="minorHAnsi"/>
          <w:szCs w:val="22"/>
        </w:rPr>
      </w:pPr>
    </w:p>
    <w:p w:rsidR="00D92229" w:rsidRPr="007743E5" w:rsidRDefault="00D92229" w:rsidP="00423117">
      <w:pPr>
        <w:rPr>
          <w:rFonts w:asciiTheme="minorHAnsi" w:hAnsiTheme="minorHAnsi" w:cstheme="minorHAnsi"/>
          <w:b/>
          <w:szCs w:val="22"/>
        </w:rPr>
      </w:pPr>
      <w:r w:rsidRPr="007743E5">
        <w:rPr>
          <w:rFonts w:asciiTheme="minorHAnsi" w:hAnsiTheme="minorHAnsi" w:cstheme="minorHAnsi"/>
          <w:b/>
          <w:szCs w:val="22"/>
        </w:rPr>
        <w:t>5.0 Trivselsundersøgelse/input til 2020 Spørgerammen for 2019 vedlagt.</w:t>
      </w:r>
    </w:p>
    <w:p w:rsidR="007743E5" w:rsidRPr="007743E5" w:rsidRDefault="00D92229" w:rsidP="007743E5">
      <w:pPr>
        <w:rPr>
          <w:rFonts w:asciiTheme="minorHAnsi" w:hAnsiTheme="minorHAnsi" w:cstheme="minorHAnsi"/>
          <w:szCs w:val="22"/>
        </w:rPr>
      </w:pPr>
      <w:r w:rsidRPr="007743E5">
        <w:rPr>
          <w:rFonts w:asciiTheme="minorHAnsi" w:hAnsiTheme="minorHAnsi" w:cstheme="minorHAnsi"/>
          <w:szCs w:val="22"/>
        </w:rPr>
        <w:t>Havneadministrationen ønsker en drøftelse af form og indhold til Trivselsundersøgelse 2020</w:t>
      </w:r>
    </w:p>
    <w:p w:rsidR="007743E5" w:rsidRPr="007743E5" w:rsidRDefault="007743E5" w:rsidP="007743E5">
      <w:pPr>
        <w:rPr>
          <w:rFonts w:asciiTheme="minorHAnsi" w:hAnsiTheme="minorHAnsi" w:cstheme="minorHAnsi"/>
          <w:sz w:val="24"/>
        </w:rPr>
      </w:pPr>
      <w:r w:rsidRPr="007743E5">
        <w:rPr>
          <w:rFonts w:asciiTheme="minorHAnsi" w:hAnsiTheme="minorHAnsi" w:cstheme="minorHAnsi"/>
        </w:rPr>
        <w:t>Trivselsundersøgelse fik en hård start da den skulle udleveres af havnefogeden.</w:t>
      </w:r>
    </w:p>
    <w:p w:rsidR="007743E5" w:rsidRPr="007743E5" w:rsidRDefault="007743E5" w:rsidP="007743E5">
      <w:pPr>
        <w:rPr>
          <w:rFonts w:asciiTheme="minorHAnsi" w:hAnsiTheme="minorHAnsi" w:cstheme="minorHAnsi"/>
        </w:rPr>
      </w:pPr>
      <w:r w:rsidRPr="007743E5">
        <w:rPr>
          <w:rFonts w:asciiTheme="minorHAnsi" w:hAnsiTheme="minorHAnsi" w:cstheme="minorHAnsi"/>
        </w:rPr>
        <w:t xml:space="preserve">Spørgerammen er ok - kan der spørges til hvor sejlerne kommer fra og kan der tænkes en elektronisk løsning evt. App, WIFI </w:t>
      </w:r>
    </w:p>
    <w:p w:rsidR="007743E5" w:rsidRPr="007743E5" w:rsidRDefault="007743E5" w:rsidP="007743E5">
      <w:pPr>
        <w:rPr>
          <w:rFonts w:asciiTheme="minorHAnsi" w:hAnsiTheme="minorHAnsi" w:cstheme="minorHAnsi"/>
        </w:rPr>
      </w:pPr>
      <w:r w:rsidRPr="007743E5">
        <w:rPr>
          <w:rFonts w:asciiTheme="minorHAnsi" w:hAnsiTheme="minorHAnsi" w:cstheme="minorHAnsi"/>
        </w:rPr>
        <w:t>Manuelle løsninger duer ikke.</w:t>
      </w:r>
    </w:p>
    <w:p w:rsidR="00290CC6" w:rsidRPr="002603B3" w:rsidRDefault="00290CC6" w:rsidP="00423117">
      <w:pPr>
        <w:rPr>
          <w:rFonts w:asciiTheme="minorHAnsi" w:hAnsiTheme="minorHAnsi" w:cstheme="minorHAnsi"/>
          <w:szCs w:val="22"/>
        </w:rPr>
      </w:pPr>
    </w:p>
    <w:p w:rsidR="00423117" w:rsidRPr="007743E5" w:rsidRDefault="003120C3" w:rsidP="00423117">
      <w:pPr>
        <w:rPr>
          <w:rFonts w:asciiTheme="minorHAnsi" w:hAnsiTheme="minorHAnsi" w:cstheme="minorHAnsi"/>
          <w:b/>
          <w:szCs w:val="22"/>
        </w:rPr>
      </w:pPr>
      <w:r w:rsidRPr="007743E5">
        <w:rPr>
          <w:rFonts w:asciiTheme="minorHAnsi" w:hAnsiTheme="minorHAnsi" w:cstheme="minorHAnsi"/>
          <w:b/>
          <w:szCs w:val="22"/>
        </w:rPr>
        <w:t>6</w:t>
      </w:r>
      <w:r w:rsidR="00290CC6" w:rsidRPr="007743E5">
        <w:rPr>
          <w:rFonts w:asciiTheme="minorHAnsi" w:hAnsiTheme="minorHAnsi" w:cstheme="minorHAnsi"/>
          <w:b/>
          <w:szCs w:val="22"/>
        </w:rPr>
        <w:t>.0 Andre sager fra foreningerne</w:t>
      </w:r>
    </w:p>
    <w:p w:rsidR="00290CC6" w:rsidRPr="007743E5" w:rsidRDefault="00290CC6" w:rsidP="00290CC6">
      <w:pPr>
        <w:rPr>
          <w:rFonts w:asciiTheme="minorHAnsi" w:hAnsiTheme="minorHAnsi" w:cstheme="minorHAnsi"/>
          <w:szCs w:val="22"/>
        </w:rPr>
      </w:pPr>
      <w:r w:rsidRPr="007743E5">
        <w:rPr>
          <w:rFonts w:asciiTheme="minorHAnsi" w:hAnsiTheme="minorHAnsi" w:cstheme="minorHAnsi"/>
          <w:szCs w:val="22"/>
        </w:rPr>
        <w:t xml:space="preserve">- Sct. Hans festen 2019 </w:t>
      </w:r>
      <w:r w:rsidR="007743E5" w:rsidRPr="007743E5">
        <w:rPr>
          <w:rFonts w:asciiTheme="minorHAnsi" w:hAnsiTheme="minorHAnsi" w:cstheme="minorHAnsi"/>
          <w:szCs w:val="22"/>
        </w:rPr>
        <w:t>–</w:t>
      </w:r>
      <w:r w:rsidRPr="007743E5">
        <w:rPr>
          <w:rFonts w:asciiTheme="minorHAnsi" w:hAnsiTheme="minorHAnsi" w:cstheme="minorHAnsi"/>
          <w:szCs w:val="22"/>
        </w:rPr>
        <w:t xml:space="preserve"> 2020</w:t>
      </w:r>
    </w:p>
    <w:p w:rsidR="007743E5" w:rsidRPr="007743E5" w:rsidRDefault="007743E5" w:rsidP="007743E5">
      <w:pPr>
        <w:rPr>
          <w:rFonts w:asciiTheme="minorHAnsi" w:hAnsiTheme="minorHAnsi" w:cstheme="minorHAnsi"/>
          <w:szCs w:val="22"/>
        </w:rPr>
      </w:pPr>
      <w:r w:rsidRPr="007743E5">
        <w:rPr>
          <w:rFonts w:asciiTheme="minorHAnsi" w:hAnsiTheme="minorHAnsi" w:cstheme="minorHAnsi"/>
          <w:szCs w:val="22"/>
        </w:rPr>
        <w:t>Jes og Kirsten arbejder videre med planlægningen</w:t>
      </w:r>
    </w:p>
    <w:p w:rsidR="007743E5" w:rsidRPr="007743E5" w:rsidRDefault="00290CC6" w:rsidP="007743E5">
      <w:pPr>
        <w:rPr>
          <w:rFonts w:asciiTheme="minorHAnsi" w:hAnsiTheme="minorHAnsi" w:cstheme="minorHAnsi"/>
          <w:szCs w:val="22"/>
        </w:rPr>
      </w:pPr>
      <w:r w:rsidRPr="007743E5">
        <w:rPr>
          <w:rFonts w:asciiTheme="minorHAnsi" w:hAnsiTheme="minorHAnsi" w:cstheme="minorHAnsi"/>
          <w:szCs w:val="22"/>
        </w:rPr>
        <w:t>Havne fest den 17.08</w:t>
      </w:r>
      <w:r w:rsidR="007743E5" w:rsidRPr="007743E5">
        <w:rPr>
          <w:rFonts w:asciiTheme="minorHAnsi" w:hAnsiTheme="minorHAnsi" w:cstheme="minorHAnsi"/>
          <w:szCs w:val="22"/>
        </w:rPr>
        <w:t xml:space="preserve"> – opslag på havnen</w:t>
      </w:r>
    </w:p>
    <w:p w:rsidR="007743E5" w:rsidRPr="007743E5" w:rsidRDefault="007743E5" w:rsidP="007743E5">
      <w:pPr>
        <w:rPr>
          <w:rFonts w:asciiTheme="minorHAnsi" w:hAnsiTheme="minorHAnsi" w:cstheme="minorHAnsi"/>
        </w:rPr>
      </w:pPr>
      <w:r w:rsidRPr="007743E5">
        <w:rPr>
          <w:rFonts w:asciiTheme="minorHAnsi" w:hAnsiTheme="minorHAnsi" w:cstheme="minorHAnsi"/>
        </w:rPr>
        <w:t>Marineforeningen holder grill fest 25.05</w:t>
      </w:r>
    </w:p>
    <w:p w:rsidR="007743E5" w:rsidRPr="007743E5" w:rsidRDefault="007743E5" w:rsidP="007743E5">
      <w:pPr>
        <w:rPr>
          <w:rFonts w:asciiTheme="minorHAnsi" w:hAnsiTheme="minorHAnsi" w:cstheme="minorHAnsi"/>
          <w:sz w:val="24"/>
        </w:rPr>
      </w:pPr>
      <w:r w:rsidRPr="007743E5">
        <w:rPr>
          <w:rFonts w:asciiTheme="minorHAnsi" w:hAnsiTheme="minorHAnsi" w:cstheme="minorHAnsi"/>
        </w:rPr>
        <w:t>Brugermøde 12.09.2019</w:t>
      </w:r>
    </w:p>
    <w:p w:rsidR="00423117" w:rsidRPr="002603B3" w:rsidRDefault="003120C3" w:rsidP="007743E5">
      <w:pPr>
        <w:spacing w:before="100" w:beforeAutospacing="1" w:after="100" w:afterAutospacing="1" w:line="240" w:lineRule="auto"/>
        <w:rPr>
          <w:rFonts w:asciiTheme="minorHAnsi" w:hAnsiTheme="minorHAnsi" w:cstheme="minorHAnsi"/>
          <w:b/>
          <w:szCs w:val="22"/>
        </w:rPr>
      </w:pPr>
      <w:r w:rsidRPr="007743E5">
        <w:rPr>
          <w:rFonts w:asciiTheme="minorHAnsi" w:hAnsiTheme="minorHAnsi" w:cstheme="minorHAnsi"/>
          <w:b/>
          <w:szCs w:val="22"/>
        </w:rPr>
        <w:t>7</w:t>
      </w:r>
      <w:r w:rsidR="00290CC6" w:rsidRPr="007743E5">
        <w:rPr>
          <w:rFonts w:asciiTheme="minorHAnsi" w:hAnsiTheme="minorHAnsi" w:cstheme="minorHAnsi"/>
          <w:b/>
          <w:szCs w:val="22"/>
        </w:rPr>
        <w:t xml:space="preserve">.0 </w:t>
      </w:r>
      <w:r w:rsidR="00423117" w:rsidRPr="007743E5">
        <w:rPr>
          <w:rFonts w:asciiTheme="minorHAnsi" w:hAnsiTheme="minorHAnsi" w:cstheme="minorHAnsi"/>
          <w:b/>
          <w:szCs w:val="22"/>
        </w:rPr>
        <w:t>Evt.</w:t>
      </w:r>
      <w:r w:rsidR="007743E5">
        <w:rPr>
          <w:rFonts w:asciiTheme="minorHAnsi" w:hAnsiTheme="minorHAnsi" w:cstheme="minorHAnsi"/>
          <w:b/>
          <w:szCs w:val="22"/>
        </w:rPr>
        <w:t xml:space="preserve"> </w:t>
      </w:r>
      <w:r w:rsidR="007743E5" w:rsidRPr="007743E5">
        <w:rPr>
          <w:rFonts w:asciiTheme="minorHAnsi" w:hAnsiTheme="minorHAnsi" w:cstheme="minorHAnsi"/>
          <w:szCs w:val="22"/>
        </w:rPr>
        <w:t>Fremtidige mødedatoer: 19.08.2019 og 18.11.2019</w:t>
      </w:r>
    </w:p>
    <w:sectPr w:rsidR="00423117" w:rsidRPr="002603B3" w:rsidSect="003B3BF5">
      <w:footerReference w:type="even" r:id="rId8"/>
      <w:footerReference w:type="default" r:id="rId9"/>
      <w:headerReference w:type="first" r:id="rId10"/>
      <w:pgSz w:w="11906" w:h="16838"/>
      <w:pgMar w:top="1701"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4D" w:rsidRDefault="00822A4D">
      <w:r>
        <w:separator/>
      </w:r>
    </w:p>
  </w:endnote>
  <w:endnote w:type="continuationSeparator" w:id="0">
    <w:p w:rsidR="00822A4D" w:rsidRDefault="0082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F5" w:rsidRDefault="00647107" w:rsidP="005519FA">
    <w:pPr>
      <w:pStyle w:val="Sidefod"/>
      <w:framePr w:wrap="around" w:vAnchor="text" w:hAnchor="margin" w:xAlign="right" w:y="1"/>
      <w:rPr>
        <w:rStyle w:val="Sidetal"/>
      </w:rPr>
    </w:pPr>
    <w:r>
      <w:rPr>
        <w:rStyle w:val="Sidetal"/>
      </w:rPr>
      <w:fldChar w:fldCharType="begin"/>
    </w:r>
    <w:r w:rsidR="003B3BF5">
      <w:rPr>
        <w:rStyle w:val="Sidetal"/>
      </w:rPr>
      <w:instrText xml:space="preserve">PAGE  </w:instrText>
    </w:r>
    <w:r>
      <w:rPr>
        <w:rStyle w:val="Sidetal"/>
      </w:rPr>
      <w:fldChar w:fldCharType="end"/>
    </w:r>
  </w:p>
  <w:p w:rsidR="003B3BF5" w:rsidRDefault="003B3BF5" w:rsidP="005519FA">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F5" w:rsidRDefault="00647107" w:rsidP="005519FA">
    <w:pPr>
      <w:pStyle w:val="Sidefod"/>
      <w:framePr w:wrap="around" w:vAnchor="text" w:hAnchor="margin" w:xAlign="right" w:y="1"/>
      <w:rPr>
        <w:rStyle w:val="Sidetal"/>
      </w:rPr>
    </w:pPr>
    <w:r>
      <w:rPr>
        <w:rStyle w:val="Sidetal"/>
      </w:rPr>
      <w:fldChar w:fldCharType="begin"/>
    </w:r>
    <w:r w:rsidR="003B3BF5">
      <w:rPr>
        <w:rStyle w:val="Sidetal"/>
      </w:rPr>
      <w:instrText xml:space="preserve">PAGE  </w:instrText>
    </w:r>
    <w:r>
      <w:rPr>
        <w:rStyle w:val="Sidetal"/>
      </w:rPr>
      <w:fldChar w:fldCharType="separate"/>
    </w:r>
    <w:r w:rsidR="00AC0BC4">
      <w:rPr>
        <w:rStyle w:val="Sidetal"/>
        <w:noProof/>
      </w:rPr>
      <w:t>4</w:t>
    </w:r>
    <w:r>
      <w:rPr>
        <w:rStyle w:val="Sidetal"/>
      </w:rPr>
      <w:fldChar w:fldCharType="end"/>
    </w:r>
  </w:p>
  <w:p w:rsidR="003B3BF5" w:rsidRDefault="003B3BF5" w:rsidP="005519FA">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4D" w:rsidRDefault="00822A4D">
      <w:r>
        <w:separator/>
      </w:r>
    </w:p>
  </w:footnote>
  <w:footnote w:type="continuationSeparator" w:id="0">
    <w:p w:rsidR="00822A4D" w:rsidRDefault="0082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57" w:rsidRDefault="006A0457">
    <w:pPr>
      <w:pStyle w:val="Sidehoved"/>
    </w:pPr>
    <w:r w:rsidRPr="006A0457">
      <w:rPr>
        <w:noProof/>
      </w:rPr>
      <w:drawing>
        <wp:anchor distT="0" distB="0" distL="114300" distR="114300" simplePos="0" relativeHeight="251659264" behindDoc="0" locked="0" layoutInCell="1" allowOverlap="1">
          <wp:simplePos x="0" y="0"/>
          <wp:positionH relativeFrom="column">
            <wp:posOffset>3742484</wp:posOffset>
          </wp:positionH>
          <wp:positionV relativeFrom="paragraph">
            <wp:posOffset>-52392</wp:posOffset>
          </wp:positionV>
          <wp:extent cx="2509982" cy="742208"/>
          <wp:effectExtent l="19050" t="0" r="6350" b="0"/>
          <wp:wrapNone/>
          <wp:docPr id="1" name="Billede 2"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jold_navn_lille_4f"/>
                  <pic:cNvPicPr>
                    <a:picLocks noChangeAspect="1" noChangeArrowheads="1"/>
                  </pic:cNvPicPr>
                </pic:nvPicPr>
                <pic:blipFill>
                  <a:blip r:embed="rId1" cstate="print"/>
                  <a:srcRect/>
                  <a:stretch>
                    <a:fillRect/>
                  </a:stretch>
                </pic:blipFill>
                <pic:spPr bwMode="auto">
                  <a:xfrm>
                    <a:off x="0" y="0"/>
                    <a:ext cx="2508250" cy="742950"/>
                  </a:xfrm>
                  <a:prstGeom prst="rect">
                    <a:avLst/>
                  </a:prstGeom>
                  <a:noFill/>
                  <a:ln w="9525">
                    <a:noFill/>
                    <a:miter lim="800000"/>
                    <a:headEnd/>
                    <a:tailEnd/>
                  </a:ln>
                </pic:spPr>
              </pic:pic>
            </a:graphicData>
          </a:graphic>
        </wp:anchor>
      </w:drawing>
    </w:r>
  </w:p>
  <w:p w:rsidR="00591B9E" w:rsidRDefault="00591B9E" w:rsidP="00591B9E">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1AA6"/>
    <w:multiLevelType w:val="multilevel"/>
    <w:tmpl w:val="30FEE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9831CB"/>
    <w:multiLevelType w:val="hybridMultilevel"/>
    <w:tmpl w:val="FCEA25E6"/>
    <w:lvl w:ilvl="0" w:tplc="04060019">
      <w:start w:val="1"/>
      <w:numFmt w:val="lowerLetter"/>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1A1C552B"/>
    <w:multiLevelType w:val="multilevel"/>
    <w:tmpl w:val="20CC9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547AC"/>
    <w:multiLevelType w:val="multilevel"/>
    <w:tmpl w:val="C3C62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0B236B"/>
    <w:multiLevelType w:val="hybridMultilevel"/>
    <w:tmpl w:val="E0466494"/>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941FA1"/>
    <w:multiLevelType w:val="hybridMultilevel"/>
    <w:tmpl w:val="0324F2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B7030"/>
    <w:multiLevelType w:val="hybridMultilevel"/>
    <w:tmpl w:val="54F0102E"/>
    <w:lvl w:ilvl="0" w:tplc="0406000F">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223A62"/>
    <w:multiLevelType w:val="multilevel"/>
    <w:tmpl w:val="F168E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C96070"/>
    <w:multiLevelType w:val="multilevel"/>
    <w:tmpl w:val="EEB8B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957FAF"/>
    <w:multiLevelType w:val="hybridMultilevel"/>
    <w:tmpl w:val="DBBA19D8"/>
    <w:lvl w:ilvl="0" w:tplc="0406000F">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7A42535"/>
    <w:multiLevelType w:val="multilevel"/>
    <w:tmpl w:val="5484A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AE5AC4"/>
    <w:multiLevelType w:val="hybridMultilevel"/>
    <w:tmpl w:val="4C5834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965B0"/>
    <w:multiLevelType w:val="multilevel"/>
    <w:tmpl w:val="D710F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E4113C"/>
    <w:multiLevelType w:val="hybridMultilevel"/>
    <w:tmpl w:val="97DA04D8"/>
    <w:lvl w:ilvl="0" w:tplc="04060019">
      <w:start w:val="1"/>
      <w:numFmt w:val="lowerLetter"/>
      <w:lvlText w:val="%1."/>
      <w:lvlJc w:val="left"/>
      <w:pPr>
        <w:ind w:left="644"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4" w15:restartNumberingAfterBreak="0">
    <w:nsid w:val="7B163FC5"/>
    <w:multiLevelType w:val="multilevel"/>
    <w:tmpl w:val="69123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721AF7B5-1EFE-40B9-BFAD-EB8B999915AB}"/>
    <w:docVar w:name="SaveInTemplateCenterEnabled" w:val="False"/>
  </w:docVars>
  <w:rsids>
    <w:rsidRoot w:val="00454ADB"/>
    <w:rsid w:val="000400F5"/>
    <w:rsid w:val="0006785E"/>
    <w:rsid w:val="00071D25"/>
    <w:rsid w:val="000D36A3"/>
    <w:rsid w:val="000D54CA"/>
    <w:rsid w:val="000F66C6"/>
    <w:rsid w:val="00121328"/>
    <w:rsid w:val="00182E24"/>
    <w:rsid w:val="001A0865"/>
    <w:rsid w:val="001A62BC"/>
    <w:rsid w:val="001C0335"/>
    <w:rsid w:val="001C0A85"/>
    <w:rsid w:val="001C52DF"/>
    <w:rsid w:val="001D476F"/>
    <w:rsid w:val="001E4B1E"/>
    <w:rsid w:val="00204B86"/>
    <w:rsid w:val="00252C75"/>
    <w:rsid w:val="002603B3"/>
    <w:rsid w:val="00265F51"/>
    <w:rsid w:val="002777AD"/>
    <w:rsid w:val="00290CC6"/>
    <w:rsid w:val="002A2842"/>
    <w:rsid w:val="002A5131"/>
    <w:rsid w:val="002B55F1"/>
    <w:rsid w:val="003120C3"/>
    <w:rsid w:val="00345123"/>
    <w:rsid w:val="00357516"/>
    <w:rsid w:val="00362A49"/>
    <w:rsid w:val="00370399"/>
    <w:rsid w:val="0037336B"/>
    <w:rsid w:val="00376A0D"/>
    <w:rsid w:val="0038109A"/>
    <w:rsid w:val="00397959"/>
    <w:rsid w:val="003A6F5F"/>
    <w:rsid w:val="003B3BF5"/>
    <w:rsid w:val="003E01DC"/>
    <w:rsid w:val="003F48A1"/>
    <w:rsid w:val="00410D2E"/>
    <w:rsid w:val="00423117"/>
    <w:rsid w:val="004505C8"/>
    <w:rsid w:val="00454ADB"/>
    <w:rsid w:val="00454D3D"/>
    <w:rsid w:val="00464AE7"/>
    <w:rsid w:val="004959D3"/>
    <w:rsid w:val="004A55CF"/>
    <w:rsid w:val="00525ABF"/>
    <w:rsid w:val="00531849"/>
    <w:rsid w:val="005356CC"/>
    <w:rsid w:val="00550C38"/>
    <w:rsid w:val="005519FA"/>
    <w:rsid w:val="00556F56"/>
    <w:rsid w:val="00584B1C"/>
    <w:rsid w:val="005918B8"/>
    <w:rsid w:val="00591B9E"/>
    <w:rsid w:val="005D5316"/>
    <w:rsid w:val="005E1C5A"/>
    <w:rsid w:val="0061335D"/>
    <w:rsid w:val="00615DE5"/>
    <w:rsid w:val="006263B3"/>
    <w:rsid w:val="00647107"/>
    <w:rsid w:val="006525B7"/>
    <w:rsid w:val="00686D27"/>
    <w:rsid w:val="0069021C"/>
    <w:rsid w:val="006A0457"/>
    <w:rsid w:val="006A3109"/>
    <w:rsid w:val="006A3E21"/>
    <w:rsid w:val="006B47CE"/>
    <w:rsid w:val="006C0727"/>
    <w:rsid w:val="006D5C63"/>
    <w:rsid w:val="006E78E3"/>
    <w:rsid w:val="00705268"/>
    <w:rsid w:val="00712C59"/>
    <w:rsid w:val="00724B41"/>
    <w:rsid w:val="00725AAB"/>
    <w:rsid w:val="0073667E"/>
    <w:rsid w:val="00745DAB"/>
    <w:rsid w:val="00764746"/>
    <w:rsid w:val="007674B9"/>
    <w:rsid w:val="007743E5"/>
    <w:rsid w:val="00795FBA"/>
    <w:rsid w:val="007D41A4"/>
    <w:rsid w:val="007D757D"/>
    <w:rsid w:val="007E4BE2"/>
    <w:rsid w:val="008024EB"/>
    <w:rsid w:val="00815161"/>
    <w:rsid w:val="008172EB"/>
    <w:rsid w:val="00822A4D"/>
    <w:rsid w:val="00825462"/>
    <w:rsid w:val="00836074"/>
    <w:rsid w:val="008507CF"/>
    <w:rsid w:val="008620BA"/>
    <w:rsid w:val="008621A5"/>
    <w:rsid w:val="008A2A2B"/>
    <w:rsid w:val="008A67C9"/>
    <w:rsid w:val="008D25AF"/>
    <w:rsid w:val="008E29A1"/>
    <w:rsid w:val="008E3C4A"/>
    <w:rsid w:val="008F7092"/>
    <w:rsid w:val="00901B55"/>
    <w:rsid w:val="00902943"/>
    <w:rsid w:val="00912B45"/>
    <w:rsid w:val="0092051E"/>
    <w:rsid w:val="00926CDA"/>
    <w:rsid w:val="00931BDC"/>
    <w:rsid w:val="0098032D"/>
    <w:rsid w:val="009A0092"/>
    <w:rsid w:val="009D5A2B"/>
    <w:rsid w:val="00A21C4C"/>
    <w:rsid w:val="00A22C88"/>
    <w:rsid w:val="00A53BEC"/>
    <w:rsid w:val="00A841C3"/>
    <w:rsid w:val="00A86775"/>
    <w:rsid w:val="00A937C5"/>
    <w:rsid w:val="00AC0BC4"/>
    <w:rsid w:val="00AC387F"/>
    <w:rsid w:val="00AE3BA1"/>
    <w:rsid w:val="00AF1906"/>
    <w:rsid w:val="00B01C11"/>
    <w:rsid w:val="00B1734C"/>
    <w:rsid w:val="00B212F9"/>
    <w:rsid w:val="00B46781"/>
    <w:rsid w:val="00B572F7"/>
    <w:rsid w:val="00B93974"/>
    <w:rsid w:val="00B94668"/>
    <w:rsid w:val="00B97515"/>
    <w:rsid w:val="00BA15DD"/>
    <w:rsid w:val="00BA2E58"/>
    <w:rsid w:val="00BA6215"/>
    <w:rsid w:val="00C04846"/>
    <w:rsid w:val="00C24842"/>
    <w:rsid w:val="00C333DE"/>
    <w:rsid w:val="00C461D0"/>
    <w:rsid w:val="00C52A5A"/>
    <w:rsid w:val="00C5582C"/>
    <w:rsid w:val="00C761EB"/>
    <w:rsid w:val="00C81E47"/>
    <w:rsid w:val="00C8492F"/>
    <w:rsid w:val="00C85DF2"/>
    <w:rsid w:val="00CA0CCA"/>
    <w:rsid w:val="00CC0B58"/>
    <w:rsid w:val="00D21634"/>
    <w:rsid w:val="00D243A0"/>
    <w:rsid w:val="00D25898"/>
    <w:rsid w:val="00D444F0"/>
    <w:rsid w:val="00D50323"/>
    <w:rsid w:val="00D57C1F"/>
    <w:rsid w:val="00D707D6"/>
    <w:rsid w:val="00D71B54"/>
    <w:rsid w:val="00D92229"/>
    <w:rsid w:val="00D96123"/>
    <w:rsid w:val="00DA0B84"/>
    <w:rsid w:val="00DA66A1"/>
    <w:rsid w:val="00DB4BB6"/>
    <w:rsid w:val="00DC17C3"/>
    <w:rsid w:val="00DD5750"/>
    <w:rsid w:val="00DE42AD"/>
    <w:rsid w:val="00E21A62"/>
    <w:rsid w:val="00E26984"/>
    <w:rsid w:val="00E44C0C"/>
    <w:rsid w:val="00E542D8"/>
    <w:rsid w:val="00E71709"/>
    <w:rsid w:val="00E86876"/>
    <w:rsid w:val="00E96759"/>
    <w:rsid w:val="00ED4206"/>
    <w:rsid w:val="00ED714E"/>
    <w:rsid w:val="00EE57DF"/>
    <w:rsid w:val="00EF148C"/>
    <w:rsid w:val="00EF191F"/>
    <w:rsid w:val="00EF6EB2"/>
    <w:rsid w:val="00F03F34"/>
    <w:rsid w:val="00F22B09"/>
    <w:rsid w:val="00F246D4"/>
    <w:rsid w:val="00F26485"/>
    <w:rsid w:val="00F2767A"/>
    <w:rsid w:val="00F325A4"/>
    <w:rsid w:val="00F46D1D"/>
    <w:rsid w:val="00F47302"/>
    <w:rsid w:val="00FD10A4"/>
    <w:rsid w:val="00FD16E6"/>
    <w:rsid w:val="00FE1961"/>
    <w:rsid w:val="00FE7BA5"/>
    <w:rsid w:val="00FF0D22"/>
    <w:rsid w:val="00FF326E"/>
    <w:rsid w:val="00FF41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905246-B550-4B68-81C0-59C8AD4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CA"/>
    <w:pPr>
      <w:widowControl w:val="0"/>
      <w:spacing w:line="280" w:lineRule="atLeast"/>
    </w:pPr>
    <w:rPr>
      <w:rFonts w:ascii="Arial" w:hAnsi="Arial"/>
      <w:sz w:val="22"/>
    </w:rPr>
  </w:style>
  <w:style w:type="paragraph" w:styleId="Overskrift1">
    <w:name w:val="heading 1"/>
    <w:basedOn w:val="Normal"/>
    <w:next w:val="Normal"/>
    <w:qFormat/>
    <w:rsid w:val="008A2A2B"/>
    <w:pPr>
      <w:spacing w:after="280"/>
      <w:outlineLvl w:val="0"/>
    </w:pPr>
    <w:rPr>
      <w:rFonts w:cs="Arial"/>
      <w:b/>
      <w:szCs w:val="22"/>
      <w:lang w:val="en-US"/>
    </w:rPr>
  </w:style>
  <w:style w:type="paragraph" w:styleId="Overskrift2">
    <w:name w:val="heading 2"/>
    <w:basedOn w:val="Normal"/>
    <w:next w:val="Normal"/>
    <w:qFormat/>
    <w:rsid w:val="00525ABF"/>
    <w:pPr>
      <w:outlineLvl w:val="1"/>
    </w:pPr>
    <w:rPr>
      <w:rFonts w:cs="Arial"/>
      <w:b/>
      <w:szCs w:val="22"/>
    </w:rPr>
  </w:style>
  <w:style w:type="paragraph" w:styleId="Overskrift3">
    <w:name w:val="heading 3"/>
    <w:basedOn w:val="Normal"/>
    <w:next w:val="Normal"/>
    <w:rsid w:val="00525ABF"/>
    <w:pP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591B9E"/>
    <w:pPr>
      <w:tabs>
        <w:tab w:val="center" w:pos="4253"/>
        <w:tab w:val="right" w:pos="8789"/>
      </w:tabs>
    </w:pPr>
  </w:style>
  <w:style w:type="character" w:styleId="Hyperlink">
    <w:name w:val="Hyperlink"/>
    <w:basedOn w:val="Standardskrifttypeiafsnit"/>
    <w:rsid w:val="008D25AF"/>
    <w:rPr>
      <w:rFonts w:ascii="Arial" w:hAnsi="Arial"/>
      <w:color w:val="auto"/>
      <w:sz w:val="22"/>
      <w:u w:val="single"/>
    </w:rPr>
  </w:style>
  <w:style w:type="paragraph" w:styleId="Dokumentoversigt">
    <w:name w:val="Document Map"/>
    <w:basedOn w:val="Normal"/>
    <w:semiHidden/>
    <w:rsid w:val="00C761EB"/>
    <w:pPr>
      <w:shd w:val="clear" w:color="auto" w:fill="000080"/>
    </w:pPr>
    <w:rPr>
      <w:rFonts w:ascii="Tahoma" w:hAnsi="Tahoma" w:cs="Tahoma"/>
      <w:sz w:val="20"/>
    </w:rPr>
  </w:style>
  <w:style w:type="paragraph" w:styleId="Markeringsbobletekst">
    <w:name w:val="Balloon Text"/>
    <w:basedOn w:val="Normal"/>
    <w:semiHidden/>
    <w:rsid w:val="00C761EB"/>
    <w:rPr>
      <w:rFonts w:ascii="Tahoma" w:hAnsi="Tahoma" w:cs="Tahoma"/>
      <w:sz w:val="16"/>
      <w:szCs w:val="16"/>
    </w:rPr>
  </w:style>
  <w:style w:type="paragraph" w:styleId="Sidefod">
    <w:name w:val="footer"/>
    <w:basedOn w:val="Normal"/>
    <w:rsid w:val="008A2A2B"/>
    <w:pPr>
      <w:tabs>
        <w:tab w:val="center" w:pos="4253"/>
        <w:tab w:val="right" w:pos="8789"/>
      </w:tabs>
    </w:pPr>
  </w:style>
  <w:style w:type="character" w:styleId="Sidetal">
    <w:name w:val="page number"/>
    <w:basedOn w:val="Standardskrifttypeiafsnit"/>
    <w:rsid w:val="001D476F"/>
    <w:rPr>
      <w:rFonts w:ascii="Arial" w:hAnsi="Arial"/>
      <w:color w:val="auto"/>
      <w:sz w:val="22"/>
      <w:u w:val="none"/>
    </w:rPr>
  </w:style>
  <w:style w:type="paragraph" w:customStyle="1" w:styleId="Kolofontekst">
    <w:name w:val="Kolofontekst"/>
    <w:basedOn w:val="Normal"/>
    <w:rsid w:val="00525ABF"/>
    <w:pPr>
      <w:framePr w:w="2163" w:h="5587" w:hRule="exact" w:hSpace="181" w:wrap="around" w:vAnchor="page" w:hAnchor="page" w:x="9180" w:y="2062" w:anchorLock="1"/>
      <w:spacing w:line="260" w:lineRule="exact"/>
    </w:pPr>
    <w:rPr>
      <w:rFonts w:cs="Arial"/>
      <w:sz w:val="18"/>
      <w:szCs w:val="18"/>
    </w:rPr>
  </w:style>
  <w:style w:type="character" w:customStyle="1" w:styleId="SidehovedTegn">
    <w:name w:val="Sidehoved Tegn"/>
    <w:basedOn w:val="Standardskrifttypeiafsnit"/>
    <w:link w:val="Sidehoved"/>
    <w:uiPriority w:val="99"/>
    <w:rsid w:val="006A0457"/>
    <w:rPr>
      <w:rFonts w:ascii="Arial" w:hAnsi="Arial"/>
      <w:sz w:val="22"/>
    </w:rPr>
  </w:style>
  <w:style w:type="paragraph" w:styleId="Listeafsnit">
    <w:name w:val="List Paragraph"/>
    <w:basedOn w:val="Normal"/>
    <w:uiPriority w:val="34"/>
    <w:qFormat/>
    <w:rsid w:val="008F7092"/>
    <w:pPr>
      <w:widowControl/>
      <w:spacing w:after="200" w:line="276" w:lineRule="auto"/>
      <w:ind w:left="720"/>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3888">
      <w:bodyDiv w:val="1"/>
      <w:marLeft w:val="0"/>
      <w:marRight w:val="0"/>
      <w:marTop w:val="0"/>
      <w:marBottom w:val="0"/>
      <w:divBdr>
        <w:top w:val="none" w:sz="0" w:space="0" w:color="auto"/>
        <w:left w:val="none" w:sz="0" w:space="0" w:color="auto"/>
        <w:bottom w:val="none" w:sz="0" w:space="0" w:color="auto"/>
        <w:right w:val="none" w:sz="0" w:space="0" w:color="auto"/>
      </w:divBdr>
    </w:div>
    <w:div w:id="166482442">
      <w:bodyDiv w:val="1"/>
      <w:marLeft w:val="0"/>
      <w:marRight w:val="0"/>
      <w:marTop w:val="0"/>
      <w:marBottom w:val="0"/>
      <w:divBdr>
        <w:top w:val="none" w:sz="0" w:space="0" w:color="auto"/>
        <w:left w:val="none" w:sz="0" w:space="0" w:color="auto"/>
        <w:bottom w:val="none" w:sz="0" w:space="0" w:color="auto"/>
        <w:right w:val="none" w:sz="0" w:space="0" w:color="auto"/>
      </w:divBdr>
    </w:div>
    <w:div w:id="203324792">
      <w:bodyDiv w:val="1"/>
      <w:marLeft w:val="0"/>
      <w:marRight w:val="0"/>
      <w:marTop w:val="0"/>
      <w:marBottom w:val="0"/>
      <w:divBdr>
        <w:top w:val="none" w:sz="0" w:space="0" w:color="auto"/>
        <w:left w:val="none" w:sz="0" w:space="0" w:color="auto"/>
        <w:bottom w:val="none" w:sz="0" w:space="0" w:color="auto"/>
        <w:right w:val="none" w:sz="0" w:space="0" w:color="auto"/>
      </w:divBdr>
    </w:div>
    <w:div w:id="372114886">
      <w:bodyDiv w:val="1"/>
      <w:marLeft w:val="0"/>
      <w:marRight w:val="0"/>
      <w:marTop w:val="0"/>
      <w:marBottom w:val="0"/>
      <w:divBdr>
        <w:top w:val="none" w:sz="0" w:space="0" w:color="auto"/>
        <w:left w:val="none" w:sz="0" w:space="0" w:color="auto"/>
        <w:bottom w:val="none" w:sz="0" w:space="0" w:color="auto"/>
        <w:right w:val="none" w:sz="0" w:space="0" w:color="auto"/>
      </w:divBdr>
    </w:div>
    <w:div w:id="430900551">
      <w:bodyDiv w:val="1"/>
      <w:marLeft w:val="0"/>
      <w:marRight w:val="0"/>
      <w:marTop w:val="0"/>
      <w:marBottom w:val="0"/>
      <w:divBdr>
        <w:top w:val="none" w:sz="0" w:space="0" w:color="auto"/>
        <w:left w:val="none" w:sz="0" w:space="0" w:color="auto"/>
        <w:bottom w:val="none" w:sz="0" w:space="0" w:color="auto"/>
        <w:right w:val="none" w:sz="0" w:space="0" w:color="auto"/>
      </w:divBdr>
    </w:div>
    <w:div w:id="466169074">
      <w:bodyDiv w:val="1"/>
      <w:marLeft w:val="0"/>
      <w:marRight w:val="0"/>
      <w:marTop w:val="0"/>
      <w:marBottom w:val="0"/>
      <w:divBdr>
        <w:top w:val="none" w:sz="0" w:space="0" w:color="auto"/>
        <w:left w:val="none" w:sz="0" w:space="0" w:color="auto"/>
        <w:bottom w:val="none" w:sz="0" w:space="0" w:color="auto"/>
        <w:right w:val="none" w:sz="0" w:space="0" w:color="auto"/>
      </w:divBdr>
    </w:div>
    <w:div w:id="473330398">
      <w:bodyDiv w:val="1"/>
      <w:marLeft w:val="0"/>
      <w:marRight w:val="0"/>
      <w:marTop w:val="0"/>
      <w:marBottom w:val="0"/>
      <w:divBdr>
        <w:top w:val="none" w:sz="0" w:space="0" w:color="auto"/>
        <w:left w:val="none" w:sz="0" w:space="0" w:color="auto"/>
        <w:bottom w:val="none" w:sz="0" w:space="0" w:color="auto"/>
        <w:right w:val="none" w:sz="0" w:space="0" w:color="auto"/>
      </w:divBdr>
    </w:div>
    <w:div w:id="660618438">
      <w:bodyDiv w:val="1"/>
      <w:marLeft w:val="0"/>
      <w:marRight w:val="0"/>
      <w:marTop w:val="0"/>
      <w:marBottom w:val="0"/>
      <w:divBdr>
        <w:top w:val="none" w:sz="0" w:space="0" w:color="auto"/>
        <w:left w:val="none" w:sz="0" w:space="0" w:color="auto"/>
        <w:bottom w:val="none" w:sz="0" w:space="0" w:color="auto"/>
        <w:right w:val="none" w:sz="0" w:space="0" w:color="auto"/>
      </w:divBdr>
    </w:div>
    <w:div w:id="746807069">
      <w:bodyDiv w:val="1"/>
      <w:marLeft w:val="0"/>
      <w:marRight w:val="0"/>
      <w:marTop w:val="0"/>
      <w:marBottom w:val="0"/>
      <w:divBdr>
        <w:top w:val="none" w:sz="0" w:space="0" w:color="auto"/>
        <w:left w:val="none" w:sz="0" w:space="0" w:color="auto"/>
        <w:bottom w:val="none" w:sz="0" w:space="0" w:color="auto"/>
        <w:right w:val="none" w:sz="0" w:space="0" w:color="auto"/>
      </w:divBdr>
    </w:div>
    <w:div w:id="917713529">
      <w:bodyDiv w:val="1"/>
      <w:marLeft w:val="0"/>
      <w:marRight w:val="0"/>
      <w:marTop w:val="0"/>
      <w:marBottom w:val="0"/>
      <w:divBdr>
        <w:top w:val="none" w:sz="0" w:space="0" w:color="auto"/>
        <w:left w:val="none" w:sz="0" w:space="0" w:color="auto"/>
        <w:bottom w:val="none" w:sz="0" w:space="0" w:color="auto"/>
        <w:right w:val="none" w:sz="0" w:space="0" w:color="auto"/>
      </w:divBdr>
    </w:div>
    <w:div w:id="1045373073">
      <w:bodyDiv w:val="1"/>
      <w:marLeft w:val="0"/>
      <w:marRight w:val="0"/>
      <w:marTop w:val="0"/>
      <w:marBottom w:val="0"/>
      <w:divBdr>
        <w:top w:val="none" w:sz="0" w:space="0" w:color="auto"/>
        <w:left w:val="none" w:sz="0" w:space="0" w:color="auto"/>
        <w:bottom w:val="none" w:sz="0" w:space="0" w:color="auto"/>
        <w:right w:val="none" w:sz="0" w:space="0" w:color="auto"/>
      </w:divBdr>
    </w:div>
    <w:div w:id="1330214533">
      <w:bodyDiv w:val="1"/>
      <w:marLeft w:val="0"/>
      <w:marRight w:val="0"/>
      <w:marTop w:val="0"/>
      <w:marBottom w:val="0"/>
      <w:divBdr>
        <w:top w:val="none" w:sz="0" w:space="0" w:color="auto"/>
        <w:left w:val="none" w:sz="0" w:space="0" w:color="auto"/>
        <w:bottom w:val="none" w:sz="0" w:space="0" w:color="auto"/>
        <w:right w:val="none" w:sz="0" w:space="0" w:color="auto"/>
      </w:divBdr>
    </w:div>
    <w:div w:id="1368724203">
      <w:bodyDiv w:val="1"/>
      <w:marLeft w:val="0"/>
      <w:marRight w:val="0"/>
      <w:marTop w:val="0"/>
      <w:marBottom w:val="0"/>
      <w:divBdr>
        <w:top w:val="none" w:sz="0" w:space="0" w:color="auto"/>
        <w:left w:val="none" w:sz="0" w:space="0" w:color="auto"/>
        <w:bottom w:val="none" w:sz="0" w:space="0" w:color="auto"/>
        <w:right w:val="none" w:sz="0" w:space="0" w:color="auto"/>
      </w:divBdr>
    </w:div>
    <w:div w:id="175362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C9420-6D8A-41D3-ABE2-B4294ADE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1469</Words>
  <Characters>8965</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Vordingborg Kommune</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lobr</dc:creator>
  <cp:lastModifiedBy>Rigo Højby Jørgensen</cp:lastModifiedBy>
  <cp:revision>6</cp:revision>
  <cp:lastPrinted>2018-06-07T09:35:00Z</cp:lastPrinted>
  <dcterms:created xsi:type="dcterms:W3CDTF">2019-04-02T13:31:00Z</dcterms:created>
  <dcterms:modified xsi:type="dcterms:W3CDTF">2019-04-12T10:23:00Z</dcterms:modified>
</cp:coreProperties>
</file>