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Referat af Havneudvalgsmøde </w:t>
      </w:r>
      <w:bookmarkStart w:id="0" w:name="_GoBack"/>
      <w:bookmarkEnd w:id="0"/>
      <w:r w:rsidRPr="00A92C58">
        <w:rPr>
          <w:rFonts w:eastAsia="Times New Roman" w:cs="Times New Roman"/>
          <w:sz w:val="24"/>
          <w:szCs w:val="24"/>
          <w:lang w:eastAsia="da-DK"/>
        </w:rPr>
        <w:t>i Masnedsund, mandag den 26.06.2023</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Deltagere: Hans-Jørgen Pedersen, Kathe Holberg, Jørgen Munck, Kirsten Guntofte, Claus Kevin Hansen, Dorthe Vinnets, Simon Lohse</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Fraværende uden afbud Kim Steffensen</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Dagsorden:</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1. Formanden orienterer om de ting der har været siden sidste møde.</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2. Nyt fra Havnefogeden, herunder pasning af Masnedsund Havn hen over sommeren.</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3. Andre emner?</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Er der noget du som udvalgsmedlem har brug for bliver drøftet på mødet?</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4 Eventuelt</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b/>
          <w:bCs/>
          <w:sz w:val="24"/>
          <w:szCs w:val="24"/>
          <w:lang w:eastAsia="da-DK"/>
        </w:rPr>
        <w:t>1 Formanden orienterer om de ting der har været siden sidste møde.</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Der har været afholdt Havnerådsmøde hvor konsekvenserne af ansættelsesstop og indløbs stop blev drøftet. Det blev bla. oplyst, at lejeindtægten for Hotelskibet, som ellers var øremærket havnene, er politisk besluttet, at skulle gå til den store fælleskasse i kommunen. Ærgerligt, da der ellers var en fin indtægt, der kunne indgå i havnenes udvikling.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Høring af Takstblad for 2024, Kirsten gav Havneudvalget en undskyldning for, meget sent i høringsperioden, at sende udkastet til resten af udvalget. Der er dog udarbejdet et fælles høringssvar fra samtlige havne, hvor holdningen fra Masnedsund Havn er indarbejdet. I høringssvaret indgår en bøn til det politiske udvalg om, at gentænke stigningsmodellen så de nuværende lejere får lidt tid til at indrette deres privatøkonomi, eller tid til salg/flytning af hus. Høringssvaret er sendt til samtlige udvalgsmedlemmer.</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Havnerådet er gået fra at være et interessefællesskab, der samarbejdede med administrationen om centrale emner på havnene til at være et kommunalt nedsat råd med deltagelse fra havnene, Citymanagers og turismeorganisationen på Sydsjælland, I den tidligere konstruktion havde de frivillige formandsposten, efter ændringen er det nu formanden for det politiske udvalg der har formandsposten og næstformandsposten er på de frivilliges hænder. Et samlet Havneråd pegede på Kirsten som ny næstformand.</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b/>
          <w:bCs/>
          <w:sz w:val="24"/>
          <w:szCs w:val="24"/>
          <w:lang w:eastAsia="da-DK"/>
        </w:rPr>
        <w:t>2. Nyt fra Havnefogeden, herunder pasning af Masnedsund Havn hen over sommeren.</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Nu starter sæsonen så vi går i drift.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Der skal etableres affaldsstationer kan over efteråret.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Dorthe vil forsøge at være mere synlig på havnen hen over sommeren. Dog er det dejligt, at </w:t>
      </w:r>
      <w:r w:rsidRPr="00A92C58">
        <w:rPr>
          <w:rFonts w:eastAsia="Times New Roman" w:cs="Times New Roman"/>
          <w:sz w:val="24"/>
          <w:szCs w:val="24"/>
          <w:lang w:eastAsia="da-DK"/>
        </w:rPr>
        <w:t>havnens brugere</w:t>
      </w:r>
      <w:r w:rsidRPr="00A92C58">
        <w:rPr>
          <w:rFonts w:eastAsia="Times New Roman" w:cs="Times New Roman"/>
          <w:sz w:val="24"/>
          <w:szCs w:val="24"/>
          <w:lang w:eastAsia="da-DK"/>
        </w:rPr>
        <w:t xml:space="preserve"> hjælper med at sige velkommen.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Det understreges, at der er forståelse for, at der må prioriteres tid i Nordhavnen når der kommer i omegnen af 4000 gæstesejlere, det gør der trods alt ikke i Masnedsund.</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Hans-Jørgen påpegede, at der bør skiltes med henvisning til betalingsautomat ved slæbestedet. Der kommer rigtig mange trailerbåde om sommeren og derfor bør der skiltes med betalingsmulighed.</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lastRenderedPageBreak/>
        <w:t>Ansættelsesstoppet er årsagen til, at der ikke er blevet ansat unge mennesker til at byde velkommen til havnen og vise vej til de faciliteter der findes.</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BEAS anlægget driller, det er noget teknik, hvis det sker henover sommeren og Dorthe ikke er tilstede, kontaktes hun så vi ikke mister indtægter i sommerens løb.</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Der er opsat afspærring for at forhindre bilkørsel mellem de små huse, Dorthe skal finde en model for at orientere om beslutningen for indkørsel forbudt mellem husene. Simon og Dorthe samarbejder om orienteringen.</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Det er vigtigt at understrege at brandvæsnet har sagt god for afspærringen.</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Kommunen indfører røgfri arbejdstid fra 1. </w:t>
      </w:r>
      <w:r w:rsidRPr="00A92C58">
        <w:rPr>
          <w:rFonts w:eastAsia="Times New Roman" w:cs="Times New Roman"/>
          <w:sz w:val="24"/>
          <w:szCs w:val="24"/>
          <w:lang w:eastAsia="da-DK"/>
        </w:rPr>
        <w:t>s</w:t>
      </w:r>
      <w:r w:rsidRPr="00A92C58">
        <w:rPr>
          <w:rFonts w:eastAsia="Times New Roman" w:cs="Times New Roman"/>
          <w:sz w:val="24"/>
          <w:szCs w:val="24"/>
          <w:lang w:eastAsia="da-DK"/>
        </w:rPr>
        <w:t>eptember, det betyder at ansatte ikke må ryge på kommunens matrikler.</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b/>
          <w:bCs/>
          <w:sz w:val="24"/>
          <w:szCs w:val="24"/>
          <w:lang w:eastAsia="da-DK"/>
        </w:rPr>
        <w:t>3. Andre emner</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Simon orienterede om, ting som havneteamet laver i år fordi de er indkøbt eller der er indgået aftale</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Toiletbygning i Stege                            </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Ny mastekran i Kalvehave                  </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Sejlerkøkken i Stege                              </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Udskiftning af dieselstandere           </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Etablering af fedtudskiller Hårbølle</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Renovering af broparti i Præstø       </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Etablering af ny el på erhvervsmolen i Klintholm</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Renovering af broer i kulhavnen Stege</w:t>
      </w:r>
    </w:p>
    <w:p w:rsidR="00A92C58" w:rsidRPr="00A92C58" w:rsidRDefault="00A92C58" w:rsidP="00A92C58">
      <w:pPr>
        <w:numPr>
          <w:ilvl w:val="0"/>
          <w:numId w:val="1"/>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Etablering af nyt anløbssted til Postbåden Røret</w:t>
      </w:r>
    </w:p>
    <w:p w:rsidR="00A92C58" w:rsidRPr="00A92C58" w:rsidRDefault="00A92C58" w:rsidP="00A92C58">
      <w:pPr>
        <w:spacing w:after="0" w:line="240" w:lineRule="auto"/>
        <w:ind w:left="540"/>
        <w:rPr>
          <w:rFonts w:eastAsia="Times New Roman" w:cs="Times New Roman"/>
          <w:sz w:val="24"/>
          <w:szCs w:val="24"/>
          <w:lang w:eastAsia="da-DK"/>
        </w:rPr>
      </w:pPr>
      <w:r w:rsidRPr="00A92C58">
        <w:rPr>
          <w:rFonts w:eastAsia="Times New Roman" w:cs="Times New Roman"/>
          <w:sz w:val="24"/>
          <w:szCs w:val="24"/>
          <w:lang w:eastAsia="da-DK"/>
        </w:rPr>
        <w:t>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Og så en liste over de ting vi </w:t>
      </w:r>
      <w:r w:rsidRPr="00A92C58">
        <w:rPr>
          <w:rFonts w:eastAsia="Times New Roman" w:cs="Times New Roman"/>
          <w:sz w:val="24"/>
          <w:szCs w:val="24"/>
          <w:u w:val="single"/>
          <w:lang w:eastAsia="da-DK"/>
        </w:rPr>
        <w:t>ikke</w:t>
      </w:r>
      <w:r w:rsidRPr="00A92C58">
        <w:rPr>
          <w:rFonts w:eastAsia="Times New Roman" w:cs="Times New Roman"/>
          <w:sz w:val="24"/>
          <w:szCs w:val="24"/>
          <w:lang w:eastAsia="da-DK"/>
        </w:rPr>
        <w:t xml:space="preserve"> kommer til at lave som konsekvens af indkøbs- og ansættelsesstoppet samt </w:t>
      </w:r>
      <w:r w:rsidRPr="00A92C58">
        <w:rPr>
          <w:rFonts w:eastAsia="Times New Roman" w:cs="Times New Roman"/>
          <w:sz w:val="24"/>
          <w:szCs w:val="24"/>
          <w:lang w:eastAsia="da-DK"/>
        </w:rPr>
        <w:t>de</w:t>
      </w:r>
      <w:r w:rsidRPr="00A92C58">
        <w:rPr>
          <w:rFonts w:eastAsia="Times New Roman" w:cs="Times New Roman"/>
          <w:sz w:val="24"/>
          <w:szCs w:val="24"/>
          <w:lang w:eastAsia="da-DK"/>
        </w:rPr>
        <w:t xml:space="preserve"> anslåede sparede etableringsomkostninger:</w:t>
      </w:r>
    </w:p>
    <w:p w:rsidR="00A92C58" w:rsidRPr="00A92C58" w:rsidRDefault="00A92C58" w:rsidP="00A92C58">
      <w:pPr>
        <w:numPr>
          <w:ilvl w:val="0"/>
          <w:numId w:val="2"/>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Ansættelse af sommerhjælp i Klintholm                      </w:t>
      </w:r>
    </w:p>
    <w:p w:rsidR="00A92C58" w:rsidRPr="00A92C58" w:rsidRDefault="00A92C58" w:rsidP="00A92C58">
      <w:pPr>
        <w:numPr>
          <w:ilvl w:val="0"/>
          <w:numId w:val="2"/>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Ansættelse af gæsteværter i alle vores havne           </w:t>
      </w:r>
    </w:p>
    <w:p w:rsidR="00A92C58" w:rsidRPr="00A92C58" w:rsidRDefault="00A92C58" w:rsidP="00A92C58">
      <w:pPr>
        <w:numPr>
          <w:ilvl w:val="0"/>
          <w:numId w:val="2"/>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Renovering af toilet og bad på Nordhavnen               </w:t>
      </w:r>
    </w:p>
    <w:p w:rsidR="00A92C58" w:rsidRPr="00A92C58" w:rsidRDefault="00A92C58" w:rsidP="00A92C58">
      <w:pPr>
        <w:numPr>
          <w:ilvl w:val="0"/>
          <w:numId w:val="2"/>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Spildevandshåndtering til autocampere                      </w:t>
      </w:r>
    </w:p>
    <w:p w:rsidR="00A92C58" w:rsidRPr="00A92C58" w:rsidRDefault="00A92C58" w:rsidP="00A92C58">
      <w:pPr>
        <w:numPr>
          <w:ilvl w:val="0"/>
          <w:numId w:val="2"/>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Etablering af autocamperplader i Klintholm             </w:t>
      </w:r>
    </w:p>
    <w:p w:rsidR="00A92C58" w:rsidRPr="00A92C58" w:rsidRDefault="00A92C58" w:rsidP="00A92C58">
      <w:pPr>
        <w:numPr>
          <w:ilvl w:val="0"/>
          <w:numId w:val="2"/>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Øget markedsføring af vores lystbådehavne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Og sidst en liste over ting vi mener er nødvendige vi laver </w:t>
      </w:r>
      <w:r w:rsidRPr="00A92C58">
        <w:rPr>
          <w:rFonts w:eastAsia="Times New Roman" w:cs="Times New Roman"/>
          <w:sz w:val="24"/>
          <w:szCs w:val="24"/>
          <w:u w:val="single"/>
          <w:lang w:eastAsia="da-DK"/>
        </w:rPr>
        <w:t>på trods af</w:t>
      </w:r>
      <w:r w:rsidRPr="00A92C58">
        <w:rPr>
          <w:rFonts w:eastAsia="Times New Roman" w:cs="Times New Roman"/>
          <w:sz w:val="24"/>
          <w:szCs w:val="24"/>
          <w:lang w:eastAsia="da-DK"/>
        </w:rPr>
        <w:t> indkøbs- og ansættelsesstoppet, grundet sikkerhed eller fordyrende følgeskader, ved at vente:</w:t>
      </w:r>
    </w:p>
    <w:p w:rsidR="00A92C58" w:rsidRPr="00A92C58" w:rsidRDefault="00A92C58" w:rsidP="00A92C58">
      <w:pPr>
        <w:numPr>
          <w:ilvl w:val="0"/>
          <w:numId w:val="3"/>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Utæt tag på toiletbygningen på Kalvehave</w:t>
      </w:r>
    </w:p>
    <w:p w:rsidR="00A92C58" w:rsidRPr="00A92C58" w:rsidRDefault="00A92C58" w:rsidP="00A92C58">
      <w:pPr>
        <w:numPr>
          <w:ilvl w:val="0"/>
          <w:numId w:val="3"/>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Udskiftning af udtjente Zinkanoder i havnene.</w:t>
      </w:r>
    </w:p>
    <w:p w:rsidR="00A92C58" w:rsidRPr="00A92C58" w:rsidRDefault="00A92C58" w:rsidP="00A92C58">
      <w:pPr>
        <w:numPr>
          <w:ilvl w:val="0"/>
          <w:numId w:val="3"/>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Indkøb af i alt 8 redningsstiger til Bogø og Stege Havn</w:t>
      </w:r>
    </w:p>
    <w:p w:rsidR="00A92C58" w:rsidRPr="00A92C58" w:rsidRDefault="00A92C58" w:rsidP="00A92C58">
      <w:pPr>
        <w:numPr>
          <w:ilvl w:val="0"/>
          <w:numId w:val="3"/>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Udskiftning af 2 el</w:t>
      </w:r>
      <w:r w:rsidRPr="00A92C58">
        <w:rPr>
          <w:rFonts w:eastAsia="Times New Roman" w:cs="Times New Roman"/>
          <w:sz w:val="24"/>
          <w:szCs w:val="24"/>
          <w:lang w:eastAsia="da-DK"/>
        </w:rPr>
        <w:t xml:space="preserve"> </w:t>
      </w:r>
      <w:r w:rsidRPr="00A92C58">
        <w:rPr>
          <w:rFonts w:eastAsia="Times New Roman" w:cs="Times New Roman"/>
          <w:sz w:val="24"/>
          <w:szCs w:val="24"/>
          <w:lang w:eastAsia="da-DK"/>
        </w:rPr>
        <w:t>skabe på Stege Havn, hvor der er risiko for at folk får stød</w:t>
      </w:r>
    </w:p>
    <w:p w:rsidR="00A92C58" w:rsidRPr="00A92C58" w:rsidRDefault="00A92C58" w:rsidP="00A92C58">
      <w:pPr>
        <w:numPr>
          <w:ilvl w:val="0"/>
          <w:numId w:val="3"/>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Nedrivning af platforme i Masnedsund</w:t>
      </w:r>
    </w:p>
    <w:p w:rsidR="00A92C58" w:rsidRPr="00A92C58" w:rsidRDefault="00A92C58" w:rsidP="00A92C58">
      <w:pPr>
        <w:numPr>
          <w:ilvl w:val="0"/>
          <w:numId w:val="3"/>
        </w:num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Lukning af Bådebro ved Præstø Sejlklub</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Hvis der er driftsmæssige ting der skal laves bliver det naturligvis gjort.</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Der er fundet økonomi til inddækning af containerne, dette skal gøres i år da pengene ellers bruges til anden side. Hans-Jørgen indhenter tre tilbud som sendes til Simon. </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Takstbladet har været i høring, Takstbladet behandles på møde i august. Med hensyn til ønsket om at stigningsmodellen gentænkes er det op til politikerne om det imødekommes.</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Der udsendes nye kontrakter på leje af arealer ud i denne uge, der er forskellige opsigelsesvarsler. De nye vilkår tilsendes alle, hvis arealet skal nedskrives kontaktes kommunen senest 1. </w:t>
      </w:r>
      <w:r w:rsidRPr="00A92C58">
        <w:rPr>
          <w:rFonts w:eastAsia="Times New Roman" w:cs="Times New Roman"/>
          <w:sz w:val="24"/>
          <w:szCs w:val="24"/>
          <w:lang w:eastAsia="da-DK"/>
        </w:rPr>
        <w:t>oktober</w:t>
      </w:r>
      <w:r w:rsidRPr="00A92C58">
        <w:rPr>
          <w:rFonts w:eastAsia="Times New Roman" w:cs="Times New Roman"/>
          <w:sz w:val="24"/>
          <w:szCs w:val="24"/>
          <w:lang w:eastAsia="da-DK"/>
        </w:rPr>
        <w:t>. Dette fremgå af brevet fra administrationen.</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Idet der kommer meget store lejestigninger som nærmer sig vilkår for kolonihaver blev spurgt om der ved indførsel af nye kontrakter kunne overvejes om det kunne blive lovligt at overnatte i sommersæsonen, der kan f.eks. åbnes op for Max tre overnatninger i forbindelse med weekends. Simon har noteret ønsket.</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Havneudvalget har et stort ønske om, at alle grunde er målt op inden kontrakterne fornyes.</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Kirsten orienterede om en henvendelse hun har fået om hvor grundene starter. I den konkrete sag, er der talt ud fra to forskellige tegninger, dette er årsagen til misforståelser. Derfor er det et must, at der er klare rammer for behandling af henvendelser om de små røde huse.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Alle fremtidige henvendelser vil fremover blive henvist til Simon/administrationen.</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Der er dialog med mennesker der har foodtruck, umiddelbart er det en god ide, specielt i weekenderne og på varme dage. Havneudvalget bakker op om dette med bemærkning om at, kommer der foodtrucks skal disse afregne strøm via udleverede elkabler så </w:t>
      </w:r>
      <w:r w:rsidRPr="00A92C58">
        <w:rPr>
          <w:rFonts w:eastAsia="Times New Roman" w:cs="Times New Roman"/>
          <w:sz w:val="24"/>
          <w:szCs w:val="24"/>
          <w:lang w:eastAsia="da-DK"/>
        </w:rPr>
        <w:t>elforbruget</w:t>
      </w:r>
      <w:r w:rsidRPr="00A92C58">
        <w:rPr>
          <w:rFonts w:eastAsia="Times New Roman" w:cs="Times New Roman"/>
          <w:sz w:val="24"/>
          <w:szCs w:val="24"/>
          <w:lang w:eastAsia="da-DK"/>
        </w:rPr>
        <w:t xml:space="preserve"> ikke belaster havnens øvrige betalende brugere.</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På området ved Digevej bliver der opsat to containere de indeholder ting som forbindelse med Hotelskibet skal stå der midlertidigt. Dette er ikke havnens område så ovennævnte er blot en orientering.</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Administrationen er i dialog med Bårse Jetski klub, det ønsker at etablere sig i Masnedsund. </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 klubben har er ønske om en “kravlegårdsbane” på lavt vand og området forventes afsat i området øst for Marineforeningen. Havneudvalget er positiv overfor en ny forening. Dorthe og Kirsten har tidligere haft møde med to fra </w:t>
      </w:r>
      <w:r w:rsidRPr="00A92C58">
        <w:rPr>
          <w:rFonts w:eastAsia="Times New Roman" w:cs="Times New Roman"/>
          <w:sz w:val="24"/>
          <w:szCs w:val="24"/>
          <w:lang w:eastAsia="da-DK"/>
        </w:rPr>
        <w:t>jetski klubben</w:t>
      </w:r>
      <w:r w:rsidRPr="00A92C58">
        <w:rPr>
          <w:rFonts w:eastAsia="Times New Roman" w:cs="Times New Roman"/>
          <w:sz w:val="24"/>
          <w:szCs w:val="24"/>
          <w:lang w:eastAsia="da-DK"/>
        </w:rPr>
        <w:t xml:space="preserve"> for at mulighederne på området.</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Kathe spurgte til hvornår </w:t>
      </w:r>
      <w:r w:rsidRPr="00A92C58">
        <w:rPr>
          <w:rFonts w:eastAsia="Times New Roman" w:cs="Times New Roman"/>
          <w:sz w:val="24"/>
          <w:szCs w:val="24"/>
          <w:lang w:eastAsia="da-DK"/>
        </w:rPr>
        <w:t>elkablerne</w:t>
      </w:r>
      <w:r w:rsidRPr="00A92C58">
        <w:rPr>
          <w:rFonts w:eastAsia="Times New Roman" w:cs="Times New Roman"/>
          <w:sz w:val="24"/>
          <w:szCs w:val="24"/>
          <w:lang w:eastAsia="da-DK"/>
        </w:rPr>
        <w:t xml:space="preserve"> ved hotelskibet bliver gravet ned. Spørgsmålet er sendt til Anja Valhøj. Efterfølgende har der været besøg fra kommunen og beskeden er efterfølgende, at kablerne ikke bliver gravet ned. De er nu sikret for storm så de ikke vælter ned i hovedet på lejere og forbipasserende.</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 xml:space="preserve">Alle kan kun være enige i, at det </w:t>
      </w:r>
      <w:r w:rsidRPr="00A92C58">
        <w:rPr>
          <w:rFonts w:eastAsia="Times New Roman" w:cs="Times New Roman"/>
          <w:sz w:val="24"/>
          <w:szCs w:val="24"/>
          <w:lang w:eastAsia="da-DK"/>
        </w:rPr>
        <w:t>ikke pynter</w:t>
      </w:r>
      <w:r w:rsidRPr="00A92C58">
        <w:rPr>
          <w:rFonts w:eastAsia="Times New Roman" w:cs="Times New Roman"/>
          <w:sz w:val="24"/>
          <w:szCs w:val="24"/>
          <w:lang w:eastAsia="da-DK"/>
        </w:rPr>
        <w:t xml:space="preserve"> med disse kabler hængende ud for lejeboligerne.</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b/>
          <w:bCs/>
          <w:sz w:val="24"/>
          <w:szCs w:val="24"/>
          <w:lang w:eastAsia="da-DK"/>
        </w:rPr>
        <w:t>4 Eventuelt</w:t>
      </w: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Intet</w:t>
      </w:r>
    </w:p>
    <w:p w:rsidR="00A92C58" w:rsidRPr="00A92C58" w:rsidRDefault="00A92C58" w:rsidP="00A92C58">
      <w:pPr>
        <w:spacing w:after="0" w:line="240" w:lineRule="auto"/>
        <w:rPr>
          <w:rFonts w:eastAsia="Times New Roman" w:cs="Times New Roman"/>
          <w:sz w:val="24"/>
          <w:szCs w:val="24"/>
          <w:lang w:eastAsia="da-DK"/>
        </w:rPr>
      </w:pPr>
    </w:p>
    <w:p w:rsidR="00A92C58" w:rsidRPr="00A92C58" w:rsidRDefault="00A92C58" w:rsidP="00A92C58">
      <w:pPr>
        <w:spacing w:after="0" w:line="240" w:lineRule="auto"/>
        <w:rPr>
          <w:rFonts w:eastAsia="Times New Roman" w:cs="Times New Roman"/>
          <w:sz w:val="24"/>
          <w:szCs w:val="24"/>
          <w:lang w:eastAsia="da-DK"/>
        </w:rPr>
      </w:pPr>
      <w:r w:rsidRPr="00A92C58">
        <w:rPr>
          <w:rFonts w:eastAsia="Times New Roman" w:cs="Times New Roman"/>
          <w:sz w:val="24"/>
          <w:szCs w:val="24"/>
          <w:lang w:eastAsia="da-DK"/>
        </w:rPr>
        <w:t>Referent: Kirsten Guntofte</w:t>
      </w:r>
    </w:p>
    <w:p w:rsidR="00A92C58" w:rsidRPr="00A92C58" w:rsidRDefault="00A92C58" w:rsidP="00A92C58">
      <w:pPr>
        <w:spacing w:after="0" w:line="240" w:lineRule="auto"/>
        <w:rPr>
          <w:rFonts w:ascii="Times New Roman" w:eastAsia="Times New Roman" w:hAnsi="Times New Roman" w:cs="Times New Roman"/>
          <w:sz w:val="26"/>
          <w:szCs w:val="26"/>
          <w:lang w:eastAsia="da-DK"/>
        </w:rPr>
      </w:pPr>
    </w:p>
    <w:p w:rsidR="00A92C58" w:rsidRPr="00A92C58" w:rsidRDefault="00A92C58" w:rsidP="00A92C58">
      <w:pPr>
        <w:spacing w:after="0" w:line="240" w:lineRule="auto"/>
        <w:rPr>
          <w:rFonts w:ascii="Times New Roman" w:eastAsia="Times New Roman" w:hAnsi="Times New Roman" w:cs="Times New Roman"/>
          <w:sz w:val="26"/>
          <w:szCs w:val="26"/>
          <w:lang w:eastAsia="da-DK"/>
        </w:rPr>
      </w:pPr>
    </w:p>
    <w:p w:rsidR="00A92C58" w:rsidRPr="00A92C58" w:rsidRDefault="00A92C58" w:rsidP="00A92C58">
      <w:pPr>
        <w:spacing w:after="0" w:line="240" w:lineRule="auto"/>
        <w:rPr>
          <w:rFonts w:ascii="Times New Roman" w:eastAsia="Times New Roman" w:hAnsi="Times New Roman" w:cs="Times New Roman"/>
          <w:sz w:val="26"/>
          <w:szCs w:val="26"/>
          <w:lang w:eastAsia="da-DK"/>
        </w:rPr>
      </w:pPr>
    </w:p>
    <w:p w:rsidR="00AB4D6F" w:rsidRDefault="00AB4D6F"/>
    <w:sectPr w:rsidR="00AB4D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0850"/>
    <w:multiLevelType w:val="multilevel"/>
    <w:tmpl w:val="196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504F2"/>
    <w:multiLevelType w:val="multilevel"/>
    <w:tmpl w:val="EA2A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D1C74"/>
    <w:multiLevelType w:val="multilevel"/>
    <w:tmpl w:val="A1F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58"/>
    <w:rsid w:val="00093CBE"/>
    <w:rsid w:val="006D33EA"/>
    <w:rsid w:val="00703883"/>
    <w:rsid w:val="00853A7F"/>
    <w:rsid w:val="00923A87"/>
    <w:rsid w:val="00A92C58"/>
    <w:rsid w:val="00AB4D6F"/>
    <w:rsid w:val="00AE38D6"/>
    <w:rsid w:val="00FB4E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67BB"/>
  <w15:chartTrackingRefBased/>
  <w15:docId w15:val="{A2D2443F-AC15-4312-ACEB-70659482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92C5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8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1AF0-FD3A-4EE5-A8DA-F11BC95A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6505</Characters>
  <Application>Microsoft Office Word</Application>
  <DocSecurity>0</DocSecurity>
  <Lines>54</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 Guntofte</cp:lastModifiedBy>
  <cp:revision>2</cp:revision>
  <dcterms:created xsi:type="dcterms:W3CDTF">2023-06-29T10:58:00Z</dcterms:created>
  <dcterms:modified xsi:type="dcterms:W3CDTF">2023-06-29T10:58:00Z</dcterms:modified>
</cp:coreProperties>
</file>