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REFERAT af 3. møde</w:t>
      </w:r>
      <w:bookmarkStart w:id="0" w:name="_GoBack"/>
      <w:bookmarkEnd w:id="0"/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 – referent Jens Chr. Børsmose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Mødedato: Den 11. marts 2019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Mødested: Sejlklubben Snekken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24"/>
          <w:szCs w:val="24"/>
          <w:lang w:eastAsia="da-DK"/>
        </w:rPr>
      </w:pPr>
      <w:r>
        <w:rPr>
          <w:rFonts w:eastAsia="Times New Roman" w:cs="Calibri"/>
          <w:color w:val="000000"/>
          <w:sz w:val="24"/>
          <w:szCs w:val="24"/>
          <w:lang w:eastAsia="da-DK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Deltagere: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Jens Chr. Børsmose (Vordingborg Ro- og Kajakklub)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Jens Larsen (repræsentant for de erhvervsdrivende)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Jens Brink-Lauritzen (Vordingborg By Lokalråd)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Eli Grønborg( Sejlklubben Snekken)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Merete Rudolfsen (Søspejderne)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Peter Kehlet ( havnefoged)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Jan Jensen (Sejlklubben Snekken)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24"/>
          <w:szCs w:val="24"/>
          <w:lang w:eastAsia="da-DK"/>
        </w:rPr>
      </w:pPr>
      <w:r>
        <w:rPr>
          <w:rFonts w:eastAsia="Times New Roman" w:cs="Calibri"/>
          <w:color w:val="000000"/>
          <w:sz w:val="24"/>
          <w:szCs w:val="24"/>
          <w:lang w:eastAsia="da-DK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Dagsorden: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b/>
          <w:color w:val="000000"/>
          <w:sz w:val="24"/>
          <w:szCs w:val="24"/>
          <w:lang w:eastAsia="da-DK"/>
        </w:rPr>
        <w:t>1. Godkendelse af dagsorden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Godkendt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24"/>
          <w:szCs w:val="24"/>
          <w:lang w:eastAsia="da-DK"/>
        </w:rPr>
      </w:pPr>
      <w:r>
        <w:rPr>
          <w:rFonts w:eastAsia="Times New Roman" w:cs="Calibri"/>
          <w:color w:val="000000"/>
          <w:sz w:val="24"/>
          <w:szCs w:val="24"/>
          <w:lang w:eastAsia="da-DK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/>
          <w:b/>
          <w:color w:val="000000"/>
          <w:sz w:val="24"/>
          <w:szCs w:val="24"/>
          <w:lang w:eastAsia="da-DK"/>
        </w:rPr>
        <w:t>2. Orientering fra 1. møde i Havnerådet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bCs w:val="false"/>
          <w:color w:val="000000"/>
          <w:sz w:val="24"/>
          <w:szCs w:val="24"/>
          <w:lang w:eastAsia="da-DK"/>
        </w:rPr>
      </w:pPr>
      <w:r>
        <w:rPr>
          <w:rFonts w:eastAsia="Times New Roman" w:cs="Calibri"/>
          <w:b/>
          <w:bCs w:val="false"/>
          <w:color w:val="000000"/>
          <w:sz w:val="24"/>
          <w:szCs w:val="24"/>
          <w:lang w:eastAsia="da-D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eastAsia="Times New Roman" w:cs="Calibri"/>
          <w:b w:val="false"/>
          <w:bCs w:val="false"/>
          <w:color w:val="000000"/>
          <w:sz w:val="24"/>
          <w:szCs w:val="24"/>
          <w:lang w:eastAsia="da-DK"/>
        </w:rPr>
        <w:t>Hårbølle havn og Skåningebro havde meldt afbud til mødet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"/>
          <w:b w:val="false"/>
          <w:bCs w:val="false"/>
          <w:color w:val="000000"/>
          <w:sz w:val="24"/>
          <w:szCs w:val="24"/>
          <w:lang w:eastAsia="da-DK"/>
        </w:rPr>
        <w:t>De</w:t>
      </w:r>
      <w:r>
        <w:rPr>
          <w:rFonts w:eastAsia="Times New Roman" w:cs="Calibri"/>
          <w:color w:val="000000"/>
          <w:sz w:val="24"/>
          <w:szCs w:val="24"/>
          <w:lang w:eastAsia="da-DK"/>
        </w:rPr>
        <w:t>r er afholdt et første møde, hvor der er udpeget en formand og næstformand. Kirsten Gundtofte Masnedsund er valgt som formand og Jørgen Rasmussen Kalvehave som næstformand.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Enighed om, at der samarbejdes mod det politiske niveau, men ikke mere end at de lokale havneudvalg selv kan agere.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Der er lagt op til en loyalitet mellem De lokale Havneudvalg.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Orientering om diverse tiltag ifm. Helhedsplaner for Præstø havn, Stege Kyst og Vordingborg Nordhavn.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"/>
          <w:b/>
          <w:color w:val="000000"/>
          <w:sz w:val="24"/>
          <w:szCs w:val="24"/>
          <w:lang w:eastAsia="da-DK"/>
        </w:rPr>
        <w:t xml:space="preserve">Midler </w:t>
      </w:r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– Der er afsat et beløb på kr. 76.624 til Nordhavnen. Det er uklart, hvilken ramme, de skal dække. Eks. Forskønnelse eller udbygge infrastruktur – drift?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Calibri"/>
          <w:b w:val="false"/>
          <w:bCs w:val="false"/>
          <w:color w:val="000000"/>
          <w:sz w:val="24"/>
          <w:szCs w:val="24"/>
          <w:lang w:eastAsia="da-DK"/>
        </w:rPr>
        <w:t>Det er besluttet at få en konkret redegørelse fra havnechefen, hvad de midler skal dække.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Calibri"/>
          <w:b w:val="false"/>
          <w:bCs w:val="false"/>
          <w:color w:val="000000"/>
          <w:sz w:val="24"/>
          <w:szCs w:val="24"/>
          <w:lang w:eastAsia="da-DK"/>
        </w:rPr>
        <w:t>Udnævnelse af ny havnefogeder:</w:t>
      </w:r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 Rico Jørgensen i Masnedsund,  Tomas Damsgaard for Stege, Bogø, Hårbølle, Skåningebro</w: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ind w:hanging="0"/>
        <w:rPr/>
      </w:pPr>
      <w:r>
        <w:rPr>
          <w:rFonts w:eastAsia="Times New Roman" w:cs="Calibri"/>
          <w:b/>
          <w:color w:val="000000"/>
          <w:sz w:val="24"/>
          <w:szCs w:val="24"/>
          <w:lang w:eastAsia="da-DK"/>
        </w:rPr>
        <w:t>3. Vild med Vand 2019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40" w:beforeAutospacing="1" w:after="0"/>
        <w:jc w:val="left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Roklubben har annonceret i klubben og der følges op, en person har vist interesse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Lokalrådet afventer et møde med ZBC , datoen 14. marts, hvor evt. to klasser vil gå med i at udarbejde en markedsføringskampagne, som måske også kan dække sæsonen 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Sejlklubben arbejder på at opbygge tiltag og byde tilbage med initiativer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Erhvervslivet vil melde tilbage om de kan finde en koordinator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Havnen følger op på at få en kontakten til Betina Nymand</w:t>
      </w:r>
    </w:p>
    <w:p>
      <w:pPr>
        <w:pStyle w:val="Normal"/>
        <w:spacing w:lineRule="atLeast" w:line="300" w:beforeAutospacing="1" w:afterAutospacing="1"/>
        <w:ind w:left="945" w:hanging="0"/>
        <w:rPr>
          <w:rFonts w:ascii="Calibri" w:hAnsi="Calibri" w:eastAsia="Times New Roman" w:cs="Calibri"/>
          <w:color w:val="000000"/>
          <w:sz w:val="24"/>
          <w:szCs w:val="24"/>
          <w:lang w:eastAsia="da-DK"/>
        </w:rPr>
      </w:pPr>
      <w:r>
        <w:rPr>
          <w:rFonts w:eastAsia="Times New Roman" w:cs="Calibri"/>
          <w:color w:val="000000"/>
          <w:sz w:val="24"/>
          <w:szCs w:val="24"/>
          <w:lang w:eastAsia="da-DK"/>
        </w:rPr>
      </w:r>
    </w:p>
    <w:p>
      <w:pPr>
        <w:pStyle w:val="Normal"/>
        <w:numPr>
          <w:ilvl w:val="0"/>
          <w:numId w:val="0"/>
        </w:numPr>
        <w:spacing w:lineRule="atLeast" w:line="300" w:beforeAutospacing="1" w:after="0"/>
        <w:ind w:hanging="0"/>
        <w:rPr/>
      </w:pPr>
      <w:r>
        <w:rPr>
          <w:rFonts w:eastAsia="Times New Roman" w:cs="Calibri"/>
          <w:b/>
          <w:color w:val="000000"/>
          <w:sz w:val="24"/>
          <w:szCs w:val="24"/>
          <w:lang w:eastAsia="da-DK"/>
        </w:rPr>
        <w:t>4. Status vedrørende arbejdet med Helhedsplan</w:t>
      </w:r>
    </w:p>
    <w:p>
      <w:pPr>
        <w:pStyle w:val="Normal"/>
        <w:numPr>
          <w:ilvl w:val="0"/>
          <w:numId w:val="6"/>
        </w:numPr>
        <w:spacing w:lineRule="atLeast" w:line="300" w:beforeAutospacing="1" w:after="0"/>
        <w:rPr/>
      </w:pPr>
      <w:r>
        <w:rPr>
          <w:rFonts w:eastAsia="Times New Roman" w:cs="Calibri"/>
          <w:b w:val="false"/>
          <w:bCs w:val="false"/>
          <w:color w:val="000000"/>
          <w:sz w:val="24"/>
          <w:szCs w:val="24"/>
          <w:lang w:val="sv-SE" w:eastAsia="da-DK"/>
        </w:rPr>
        <w:t>formanden henviste til et indlæg i Sjællandske om Vordingborg Kommunens udbud for udarbejdelse af helhedsplan.</w:t>
      </w:r>
    </w:p>
    <w:p>
      <w:pPr>
        <w:pStyle w:val="Normal"/>
        <w:numPr>
          <w:ilvl w:val="0"/>
          <w:numId w:val="6"/>
        </w:numPr>
        <w:spacing w:lineRule="atLeast" w:line="300" w:before="0" w:after="0"/>
        <w:rPr/>
      </w:pPr>
      <w:r>
        <w:rPr>
          <w:rFonts w:eastAsia="Times New Roman" w:cs="Calibri"/>
          <w:b w:val="false"/>
          <w:bCs w:val="false"/>
          <w:color w:val="000000"/>
          <w:sz w:val="24"/>
          <w:szCs w:val="24"/>
          <w:lang w:val="sv-SE" w:eastAsia="da-DK"/>
        </w:rPr>
        <w:t>Udbudet skal sættes igang i begyndelsen af april 2019 og helhedsplanen forventets at være færdig med udgangen af 2019.</w:t>
      </w:r>
    </w:p>
    <w:p>
      <w:pPr>
        <w:pStyle w:val="Normal"/>
        <w:numPr>
          <w:ilvl w:val="0"/>
          <w:numId w:val="0"/>
        </w:numPr>
        <w:spacing w:lineRule="atLeast" w:line="300" w:beforeAutospacing="1" w:after="0"/>
        <w:ind w:left="720" w:hanging="0"/>
        <w:rPr/>
      </w:pPr>
      <w:r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5. Fastsættelse af kommende møder</w:t>
      </w:r>
    </w:p>
    <w:p>
      <w:pPr>
        <w:pStyle w:val="Normal"/>
        <w:widowControl/>
        <w:numPr>
          <w:ilvl w:val="0"/>
          <w:numId w:val="7"/>
        </w:numPr>
        <w:bidi w:val="0"/>
        <w:spacing w:lineRule="atLeast" w:line="300" w:beforeAutospacing="1" w:after="0"/>
        <w:ind w:left="397" w:right="0" w:hanging="0"/>
        <w:jc w:val="left"/>
        <w:rPr/>
      </w:pPr>
      <w:r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da-DK"/>
        </w:rPr>
        <w:t>Kommende møder er fastsat til den 1. april og den 21. maj . Afbud fra Roklubben</w:t>
      </w:r>
    </w:p>
    <w:p>
      <w:pPr>
        <w:pStyle w:val="Normal"/>
        <w:widowControl/>
        <w:numPr>
          <w:ilvl w:val="0"/>
          <w:numId w:val="0"/>
        </w:numPr>
        <w:bidi w:val="0"/>
        <w:spacing w:lineRule="atLeast" w:line="300" w:beforeAutospacing="1" w:after="0"/>
        <w:ind w:left="1117" w:right="0" w:hanging="0"/>
        <w:jc w:val="left"/>
        <w:rPr>
          <w:rFonts w:eastAsia="Times New Roman" w:cs="Calibri"/>
          <w:color w:val="000000"/>
          <w:sz w:val="24"/>
          <w:szCs w:val="24"/>
          <w:lang w:eastAsia="da-DK"/>
        </w:rPr>
      </w:pPr>
      <w:r>
        <w:rPr>
          <w:rFonts w:eastAsia="Times New Roman" w:cs="Calibri"/>
          <w:color w:val="000000"/>
          <w:sz w:val="24"/>
          <w:szCs w:val="24"/>
          <w:lang w:eastAsia="da-DK"/>
        </w:rPr>
      </w:r>
    </w:p>
    <w:p>
      <w:pPr>
        <w:pStyle w:val="Normal"/>
        <w:numPr>
          <w:ilvl w:val="0"/>
          <w:numId w:val="0"/>
        </w:numPr>
        <w:spacing w:lineRule="atLeast" w:line="300" w:before="0" w:after="0"/>
        <w:ind w:left="720" w:hanging="0"/>
        <w:rPr/>
      </w:pPr>
      <w:r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6. Eventuelt</w:t>
      </w:r>
    </w:p>
    <w:p>
      <w:pPr>
        <w:pStyle w:val="Normal"/>
        <w:widowControl/>
        <w:numPr>
          <w:ilvl w:val="0"/>
          <w:numId w:val="8"/>
        </w:numPr>
        <w:bidi w:val="0"/>
        <w:spacing w:lineRule="atLeast" w:line="300" w:before="0" w:after="0"/>
        <w:ind w:left="397" w:right="0" w:hanging="0"/>
        <w:jc w:val="left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Søspejderne orienterede om forskellige forhold</w:t>
      </w:r>
    </w:p>
    <w:p>
      <w:pPr>
        <w:pStyle w:val="Normal"/>
        <w:widowControl/>
        <w:numPr>
          <w:ilvl w:val="0"/>
          <w:numId w:val="8"/>
        </w:numPr>
        <w:bidi w:val="0"/>
        <w:spacing w:lineRule="atLeast" w:line="300" w:before="0" w:after="0"/>
        <w:ind w:left="397" w:right="0" w:hanging="0"/>
        <w:jc w:val="left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>Kort drøftelse om nedlagte P-pladser på Nordhavnsvej</w:t>
      </w:r>
    </w:p>
    <w:p>
      <w:pPr>
        <w:pStyle w:val="Normal"/>
        <w:widowControl/>
        <w:numPr>
          <w:ilvl w:val="0"/>
          <w:numId w:val="8"/>
        </w:numPr>
        <w:bidi w:val="0"/>
        <w:spacing w:lineRule="atLeast" w:line="300" w:before="0" w:after="0"/>
        <w:ind w:left="397" w:right="0" w:hanging="0"/>
        <w:jc w:val="left"/>
        <w:rPr/>
      </w:pPr>
      <w:r>
        <w:rPr>
          <w:rFonts w:eastAsia="Times New Roman" w:cs="Calibri"/>
          <w:color w:val="000000"/>
          <w:sz w:val="24"/>
          <w:szCs w:val="24"/>
          <w:lang w:eastAsia="da-DK"/>
        </w:rPr>
        <w:t xml:space="preserve">Havnefogeden orienterede om ændringer vedrørende Miljødepoterne på havnen. </w:t>
      </w:r>
    </w:p>
    <w:p>
      <w:pPr>
        <w:pStyle w:val="Normal"/>
        <w:spacing w:lineRule="atLeast" w:line="300" w:before="0" w:after="0"/>
        <w:rPr>
          <w:rFonts w:ascii="Arial" w:hAnsi="Arial" w:eastAsia="Times New Roman" w:cs="Arial"/>
          <w:color w:val="888888"/>
          <w:sz w:val="20"/>
          <w:szCs w:val="20"/>
          <w:lang w:eastAsia="da-DK"/>
        </w:rPr>
      </w:pPr>
      <w:r>
        <w:rPr>
          <w:rFonts w:eastAsia="Times New Roman" w:cs="Arial" w:ascii="Arial" w:hAnsi="Arial"/>
          <w:color w:val="888888"/>
          <w:sz w:val="20"/>
          <w:szCs w:val="20"/>
          <w:lang w:eastAsia="da-DK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a-D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da-D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eringstegn">
    <w:name w:val="Nummereringstegn"/>
    <w:qFormat/>
    <w:rPr/>
  </w:style>
  <w:style w:type="character" w:styleId="Punkttegn">
    <w:name w:val="Punkttegn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Calibri" w:hAnsi="Calibri" w:cs="OpenSymbol"/>
      <w:b w:val="false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  <w:b w:val="false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ascii="Calibri" w:hAnsi="Calibri" w:cs="OpenSymbol"/>
      <w:b w:val="false"/>
      <w:sz w:val="24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  <w:b w:val="false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  <w:b w:val="false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LibreOffice/6.0.3.2$Windows_x86 LibreOffice_project/8f48d515416608e3a835360314dac7e47fd0b821</Application>
  <Pages>2</Pages>
  <Words>381</Words>
  <Characters>2054</Characters>
  <CharactersWithSpaces>2387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2019-03-11T15:10:00Z</dcterms:created>
  <dc:creator>Jens Christian Børsmose</dc:creator>
  <dc:description/>
  <dc:language>da-DK</dc:language>
  <cp:lastModifiedBy/>
  <dcterms:modified xsi:type="dcterms:W3CDTF">2019-04-07T18:59:00Z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